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E525" w14:textId="3791F975" w:rsidR="00F35E95" w:rsidRPr="00F35E95" w:rsidRDefault="00F35E95" w:rsidP="00F35E95">
      <w:pPr>
        <w:jc w:val="center"/>
        <w:rPr>
          <w:b/>
          <w:bCs/>
        </w:rPr>
      </w:pPr>
      <w:r w:rsidRPr="00F35E95">
        <w:rPr>
          <w:b/>
          <w:bCs/>
        </w:rPr>
        <w:t xml:space="preserve">Обзор изменений в сфере ПОД/ФТ/ФРОМУ и проверки </w:t>
      </w:r>
      <w:r w:rsidR="00A75F1C">
        <w:rPr>
          <w:b/>
          <w:bCs/>
        </w:rPr>
        <w:t>по ПОД/ФТ</w:t>
      </w:r>
      <w:r w:rsidRPr="00F35E95">
        <w:rPr>
          <w:b/>
          <w:bCs/>
        </w:rPr>
        <w:t xml:space="preserve"> в 2022 году</w:t>
      </w:r>
    </w:p>
    <w:p w14:paraId="3731AC48" w14:textId="77777777" w:rsidR="00E217B5" w:rsidRDefault="00E217B5" w:rsidP="00E217B5">
      <w:r>
        <w:t>1. Изменения в законодательстве.</w:t>
      </w:r>
    </w:p>
    <w:p w14:paraId="4E52A3FA" w14:textId="17A473F9" w:rsidR="00B83986" w:rsidRDefault="00E217B5" w:rsidP="00E217B5">
      <w:r>
        <w:t xml:space="preserve">1.1. </w:t>
      </w:r>
      <w:r w:rsidR="00B83986">
        <w:t>С 1 декабря 2022 года вступило в силу много новых изменений и начата публикация новых перечней Росфинмониторинга. Как они повлияли на повседневную работу по ПОД/ФТ/ФРОМУ.</w:t>
      </w:r>
    </w:p>
    <w:p w14:paraId="07AB04E0" w14:textId="6E0807D7" w:rsidR="00E217B5" w:rsidRDefault="00B83986" w:rsidP="00E217B5">
      <w:r>
        <w:t xml:space="preserve">1.2. </w:t>
      </w:r>
      <w:r w:rsidR="00E217B5">
        <w:t>Как подписать ФЭС в Росфинмониторинг по доверенности? Новые требования к отправке отчетности.</w:t>
      </w:r>
    </w:p>
    <w:p w14:paraId="46E6BA20" w14:textId="39B09212" w:rsidR="00E217B5" w:rsidRDefault="00E217B5" w:rsidP="00E217B5">
      <w:r>
        <w:t>1.</w:t>
      </w:r>
      <w:r w:rsidR="00B83986">
        <w:t>3</w:t>
      </w:r>
      <w:r>
        <w:t>. Изменения в обязательном контроле.</w:t>
      </w:r>
    </w:p>
    <w:p w14:paraId="1C7F32AC" w14:textId="51E210D6" w:rsidR="00E217B5" w:rsidRDefault="00E217B5" w:rsidP="00E217B5">
      <w:r>
        <w:t>1.</w:t>
      </w:r>
      <w:r w:rsidR="00B83986">
        <w:t>4</w:t>
      </w:r>
      <w:r>
        <w:t>. Послабления за мониторингом операций НКО.</w:t>
      </w:r>
    </w:p>
    <w:p w14:paraId="44D87B4E" w14:textId="44D8FDFC" w:rsidR="00E217B5" w:rsidRDefault="00E217B5" w:rsidP="00E217B5">
      <w:r>
        <w:t>1.</w:t>
      </w:r>
      <w:r w:rsidR="00B83986">
        <w:t>5</w:t>
      </w:r>
      <w:r>
        <w:t>. Новые сроки в обновлении информации.</w:t>
      </w:r>
    </w:p>
    <w:p w14:paraId="3FFF3BF3" w14:textId="01BE0F1E" w:rsidR="00E217B5" w:rsidRDefault="00E217B5" w:rsidP="00E217B5">
      <w:r>
        <w:t>1.</w:t>
      </w:r>
      <w:r w:rsidR="00B83986">
        <w:t>6</w:t>
      </w:r>
      <w:r>
        <w:t xml:space="preserve">. Новый штраф по </w:t>
      </w:r>
      <w:proofErr w:type="spellStart"/>
      <w:r>
        <w:t>финмониторингу</w:t>
      </w:r>
      <w:proofErr w:type="spellEnd"/>
      <w:r>
        <w:t>.</w:t>
      </w:r>
    </w:p>
    <w:p w14:paraId="3DABA03C" w14:textId="5EF07B97" w:rsidR="00E217B5" w:rsidRDefault="00E217B5" w:rsidP="00E217B5">
      <w:r>
        <w:t>1.</w:t>
      </w:r>
      <w:r w:rsidR="00B83986">
        <w:t>7</w:t>
      </w:r>
      <w:r>
        <w:t>. Контроль за совокупностью подозрительных операций клиента.</w:t>
      </w:r>
    </w:p>
    <w:p w14:paraId="7C2EF828" w14:textId="17980E63" w:rsidR="00E217B5" w:rsidRDefault="00E217B5" w:rsidP="00E217B5">
      <w:r>
        <w:t>1.</w:t>
      </w:r>
      <w:r w:rsidR="00B83986">
        <w:t>8</w:t>
      </w:r>
      <w:r>
        <w:t>. Новый порядок обжалования отказов по ПОД/ФТ.</w:t>
      </w:r>
    </w:p>
    <w:p w14:paraId="30F318FC" w14:textId="488BDCED" w:rsidR="00E217B5" w:rsidRDefault="00E217B5" w:rsidP="00E217B5">
      <w:r>
        <w:t>1.</w:t>
      </w:r>
      <w:r w:rsidR="00B83986">
        <w:t>9</w:t>
      </w:r>
      <w:r>
        <w:t>. Работа с отказами клиентам. В каких случаях реализовать права, а в каких обязанности.</w:t>
      </w:r>
    </w:p>
    <w:p w14:paraId="79123829" w14:textId="1F4553A7" w:rsidR="00E217B5" w:rsidRDefault="00E217B5" w:rsidP="00E217B5">
      <w:r>
        <w:t>1.</w:t>
      </w:r>
      <w:r w:rsidR="00B83986">
        <w:t>10</w:t>
      </w:r>
      <w:r>
        <w:t>. Изменения в ПВК по ПОД/ФТ/ФРОМУ в 2022 году. Способы разработки ПВК.</w:t>
      </w:r>
    </w:p>
    <w:p w14:paraId="4B017B13" w14:textId="77777777" w:rsidR="00E217B5" w:rsidRDefault="00E217B5" w:rsidP="00E217B5"/>
    <w:p w14:paraId="12DB5D40" w14:textId="77777777" w:rsidR="00E217B5" w:rsidRDefault="00E217B5" w:rsidP="00E217B5">
      <w:r>
        <w:t>2. Итоги проверок по ПОД/ФТ в 2022: на что чаще всего обращали внимание проверяющие?</w:t>
      </w:r>
    </w:p>
    <w:p w14:paraId="04950F75" w14:textId="77777777" w:rsidR="00E217B5" w:rsidRDefault="00E217B5" w:rsidP="00E217B5">
      <w:r>
        <w:t>2.1. Разбираем типовые Предписания.</w:t>
      </w:r>
    </w:p>
    <w:p w14:paraId="657EBF9D" w14:textId="77777777" w:rsidR="00E217B5" w:rsidRDefault="00E217B5" w:rsidP="00E217B5">
      <w:r>
        <w:t>2.2. Постоянное выполнение мер по ПОД/ФТ посчитано нарушением.</w:t>
      </w:r>
    </w:p>
    <w:p w14:paraId="4A89C825" w14:textId="77777777" w:rsidR="00E217B5" w:rsidRDefault="00E217B5" w:rsidP="00E217B5">
      <w:r>
        <w:t>2.3. Проверяющие против квартальных отчетов в Росфинмониторинг.</w:t>
      </w:r>
    </w:p>
    <w:p w14:paraId="22D012AD" w14:textId="77777777" w:rsidR="00E217B5" w:rsidRDefault="00E217B5" w:rsidP="00E217B5">
      <w:r>
        <w:t>2.4. Проверяющие против отправки "нулевых" отчетов в Росфинмониторинг.</w:t>
      </w:r>
    </w:p>
    <w:p w14:paraId="157F8706" w14:textId="23694B85" w:rsidR="00EB4E72" w:rsidRPr="00F35E95" w:rsidRDefault="00E217B5" w:rsidP="00E217B5">
      <w:r>
        <w:t>2.5. Проверяющие посчитали недостатком приведение ПВК к требованиям 115-ФЗ.</w:t>
      </w:r>
    </w:p>
    <w:sectPr w:rsidR="00EB4E72" w:rsidRPr="00F3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72"/>
    <w:rsid w:val="002675D9"/>
    <w:rsid w:val="00401DC7"/>
    <w:rsid w:val="00A018F8"/>
    <w:rsid w:val="00A75F1C"/>
    <w:rsid w:val="00B83986"/>
    <w:rsid w:val="00C57C91"/>
    <w:rsid w:val="00C61551"/>
    <w:rsid w:val="00E217B5"/>
    <w:rsid w:val="00EB4E72"/>
    <w:rsid w:val="00F35E95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6E34"/>
  <w15:chartTrackingRefBased/>
  <w15:docId w15:val="{0D1805AD-2762-423B-9BE4-A995205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Smyslov Pavel</cp:lastModifiedBy>
  <cp:revision>6</cp:revision>
  <dcterms:created xsi:type="dcterms:W3CDTF">2022-10-04T21:49:00Z</dcterms:created>
  <dcterms:modified xsi:type="dcterms:W3CDTF">2022-12-16T17:58:00Z</dcterms:modified>
</cp:coreProperties>
</file>