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Default="00BF6B35" w:rsidP="00BF6B35">
      <w:pPr>
        <w:autoSpaceDE w:val="0"/>
        <w:autoSpaceDN w:val="0"/>
        <w:adjustRightInd w:val="0"/>
        <w:spacing w:line="240" w:lineRule="auto"/>
        <w:jc w:val="center"/>
        <w:rPr>
          <w:rFonts w:ascii="Times New Roman" w:hAnsi="Times New Roman" w:cs="Times New Roman"/>
          <w:b/>
          <w:bCs/>
          <w:sz w:val="28"/>
          <w:szCs w:val="28"/>
        </w:rPr>
      </w:pPr>
    </w:p>
    <w:p w:rsidR="00BF6B35" w:rsidRPr="00A578C7" w:rsidRDefault="00BF6B35" w:rsidP="00BF6B35">
      <w:pPr>
        <w:autoSpaceDE w:val="0"/>
        <w:autoSpaceDN w:val="0"/>
        <w:adjustRightInd w:val="0"/>
        <w:spacing w:line="240" w:lineRule="auto"/>
        <w:jc w:val="center"/>
        <w:rPr>
          <w:rFonts w:ascii="Times New Roman" w:hAnsi="Times New Roman" w:cs="Times New Roman"/>
          <w:b/>
          <w:bCs/>
          <w:sz w:val="28"/>
          <w:szCs w:val="28"/>
        </w:rPr>
      </w:pPr>
      <w:r w:rsidRPr="00A578C7">
        <w:rPr>
          <w:rFonts w:ascii="Times New Roman" w:hAnsi="Times New Roman" w:cs="Times New Roman"/>
          <w:b/>
          <w:bCs/>
          <w:sz w:val="28"/>
          <w:szCs w:val="28"/>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индивидуальных предпринимателей, адвокатов, нотариусов и лиц, осуществляющих предпринимательскую деятельность в сфере оказания юридических или бухгалтерских услуг, в целях противодействия легализации (отмыванию) доходов, полученных преступным путем, финансированию терроризма и финансированию распространению оружия массового уничтожения</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 целях реализации Федерального закона от 7 августа 2001 г. №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(ч. 1</w:t>
      </w:r>
      <w:r>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2020, № 15 (ч. 1), ст. 2239)</w:t>
      </w:r>
      <w:r w:rsidRPr="00A578C7">
        <w:rPr>
          <w:rFonts w:ascii="Times New Roman" w:hAnsi="Times New Roman" w:cs="Times New Roman"/>
          <w:sz w:val="28"/>
          <w:szCs w:val="28"/>
        </w:rPr>
        <w:t>, руководствуясь пунктом 30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 667 (Собрание законодательства Российской Федерации, 2012, № 28, ст. 3901;</w:t>
      </w:r>
      <w:r>
        <w:rPr>
          <w:rFonts w:ascii="Times New Roman" w:hAnsi="Times New Roman" w:cs="Times New Roman"/>
          <w:sz w:val="28"/>
          <w:szCs w:val="28"/>
        </w:rPr>
        <w:t xml:space="preserve"> </w:t>
      </w:r>
      <w:r w:rsidRPr="00A578C7">
        <w:rPr>
          <w:rFonts w:ascii="Times New Roman" w:eastAsiaTheme="minorHAnsi" w:hAnsi="Times New Roman" w:cs="Times New Roman"/>
          <w:sz w:val="28"/>
          <w:szCs w:val="28"/>
          <w:lang w:eastAsia="en-US"/>
        </w:rPr>
        <w:t>2018,</w:t>
      </w:r>
      <w:r>
        <w:rPr>
          <w:rFonts w:ascii="Times New Roman" w:eastAsiaTheme="minorHAnsi" w:hAnsi="Times New Roman" w:cs="Times New Roman"/>
          <w:sz w:val="28"/>
          <w:szCs w:val="28"/>
          <w:lang w:eastAsia="en-US"/>
        </w:rPr>
        <w:t xml:space="preserve"> </w:t>
      </w:r>
      <w:r w:rsidRPr="00A578C7">
        <w:rPr>
          <w:rFonts w:ascii="Times New Roman" w:eastAsiaTheme="minorHAnsi" w:hAnsi="Times New Roman" w:cs="Times New Roman"/>
          <w:sz w:val="28"/>
          <w:szCs w:val="28"/>
          <w:lang w:eastAsia="en-US"/>
        </w:rPr>
        <w:t>№ 38, ст. 5858</w:t>
      </w:r>
      <w:r w:rsidRPr="00A578C7">
        <w:rPr>
          <w:rFonts w:ascii="Times New Roman" w:hAnsi="Times New Roman" w:cs="Times New Roman"/>
          <w:sz w:val="28"/>
          <w:szCs w:val="28"/>
        </w:rPr>
        <w:t xml:space="preserve">), и пунктом 3 постановления Правительства Российской Федерации от 29 мая 2014 г.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w:t>
      </w:r>
      <w:r w:rsidRPr="00A578C7">
        <w:rPr>
          <w:rFonts w:ascii="Times New Roman" w:eastAsiaTheme="minorHAnsi" w:hAnsi="Times New Roman" w:cs="Times New Roman"/>
          <w:sz w:val="28"/>
          <w:szCs w:val="28"/>
          <w:lang w:eastAsia="en-US"/>
        </w:rPr>
        <w:t xml:space="preserve">представителей клиента, </w:t>
      </w:r>
      <w:r w:rsidRPr="00A578C7">
        <w:rPr>
          <w:rFonts w:ascii="Times New Roman" w:eastAsiaTheme="minorHAnsi" w:hAnsi="Times New Roman" w:cs="Times New Roman"/>
          <w:sz w:val="28"/>
          <w:szCs w:val="28"/>
          <w:lang w:eastAsia="en-US"/>
        </w:rPr>
        <w:lastRenderedPageBreak/>
        <w:t xml:space="preserve">выгодоприобретателей и бенефициарных владельцев </w:t>
      </w:r>
      <w:r w:rsidRPr="00A578C7">
        <w:rPr>
          <w:rFonts w:ascii="Times New Roman" w:hAnsi="Times New Roman" w:cs="Times New Roman"/>
          <w:sz w:val="28"/>
          <w:szCs w:val="28"/>
        </w:rPr>
        <w:t>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(Собрание законодательства Российской Федерации, 2014, № 23, ст. 2982; 2015, № 16, ст. 2381) п р и к а з ы в а ю:</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1. Утвердить прилагаемое Положение о требованиях к подготовке </w:t>
      </w:r>
      <w:r w:rsidRPr="00A578C7">
        <w:rPr>
          <w:rFonts w:ascii="Times New Roman" w:hAnsi="Times New Roman" w:cs="Times New Roman"/>
          <w:sz w:val="28"/>
          <w:szCs w:val="28"/>
        </w:rPr>
        <w:br/>
        <w:t xml:space="preserve">и обучению кадров организаций, осуществляющих операции с денежными средствами или иным имуществом, индивидуальных предпринимателей, адвокатов, нотариусов и лиц, осуществляющих предпринимательскую деятельность в сфере оказания юридических или бухгалтерских услуг, в целях противодействия легализации (отмыванию) доходов, полученных преступным путем, финансированию терроризма и </w:t>
      </w:r>
      <w:r w:rsidRPr="00A578C7">
        <w:rPr>
          <w:rFonts w:ascii="Times New Roman" w:hAnsi="Times New Roman" w:cs="Times New Roman"/>
          <w:bCs/>
          <w:sz w:val="28"/>
          <w:szCs w:val="28"/>
        </w:rPr>
        <w:t>распространению оружия массового уничтожения.</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2. Признать утратившими силу:</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приказ Федеральной службы по финансовому мониторингу от 3 августа                2010 г. № 203 «Об утверждении положения о требованиях к подготовке </w:t>
      </w:r>
      <w:r w:rsidRPr="00A578C7">
        <w:rPr>
          <w:rFonts w:ascii="Times New Roman" w:hAnsi="Times New Roman" w:cs="Times New Roman"/>
          <w:sz w:val="28"/>
          <w:szCs w:val="28"/>
        </w:rPr>
        <w:br/>
        <w:t xml:space="preserve">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(зарегистрирован Министерством юстиции Российской Федерации </w:t>
      </w:r>
      <w:r w:rsidRPr="00A578C7">
        <w:rPr>
          <w:rFonts w:ascii="Times New Roman" w:hAnsi="Times New Roman" w:cs="Times New Roman"/>
          <w:sz w:val="28"/>
          <w:szCs w:val="28"/>
        </w:rPr>
        <w:br/>
      </w:r>
      <w:r>
        <w:rPr>
          <w:rFonts w:ascii="Times New Roman" w:hAnsi="Times New Roman" w:cs="Times New Roman"/>
          <w:sz w:val="28"/>
          <w:szCs w:val="28"/>
        </w:rPr>
        <w:t>07.09.</w:t>
      </w:r>
      <w:r w:rsidRPr="00A578C7">
        <w:rPr>
          <w:rFonts w:ascii="Times New Roman" w:hAnsi="Times New Roman" w:cs="Times New Roman"/>
          <w:sz w:val="28"/>
          <w:szCs w:val="28"/>
        </w:rPr>
        <w:t>2010, регистрационный № 18375);</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приказ Федеральной службы по финансовому мониторингу от 1 ноября 2010 г. № 293 «О внесении изменений в Положение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утвержденное приказом Федеральной службы по финансовому мониторингу от 03.08.2010 № 203» (зарегистрирован Министерством юстиции Российской Федерации 17</w:t>
      </w:r>
      <w:r>
        <w:rPr>
          <w:rFonts w:ascii="Times New Roman" w:hAnsi="Times New Roman" w:cs="Times New Roman"/>
          <w:sz w:val="28"/>
          <w:szCs w:val="28"/>
        </w:rPr>
        <w:t>.12.</w:t>
      </w:r>
      <w:r w:rsidRPr="00A578C7">
        <w:rPr>
          <w:rFonts w:ascii="Times New Roman" w:hAnsi="Times New Roman" w:cs="Times New Roman"/>
          <w:sz w:val="28"/>
          <w:szCs w:val="28"/>
        </w:rPr>
        <w:t>2010, регистрационный № 19226)</w:t>
      </w:r>
      <w:r>
        <w:rPr>
          <w:rFonts w:ascii="Times New Roman" w:hAnsi="Times New Roman" w:cs="Times New Roman"/>
          <w:sz w:val="28"/>
          <w:szCs w:val="28"/>
        </w:rPr>
        <w:t>;</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приказ Федеральной службы по финансовому мониторингу от 19 июля 2011 г.  № 250 «Об установлении программы обучения в форме целевого инструктажа для </w:t>
      </w:r>
      <w:r w:rsidRPr="00A578C7">
        <w:rPr>
          <w:rFonts w:ascii="Times New Roman" w:hAnsi="Times New Roman" w:cs="Times New Roman"/>
          <w:sz w:val="28"/>
          <w:szCs w:val="28"/>
        </w:rPr>
        <w:lastRenderedPageBreak/>
        <w:t xml:space="preserve">работников организаций, осуществляющих операции с денежными средствами или иным имуществом» (зарегистрирован </w:t>
      </w:r>
      <w:r>
        <w:rPr>
          <w:rFonts w:ascii="Times New Roman" w:hAnsi="Times New Roman" w:cs="Times New Roman"/>
          <w:sz w:val="28"/>
          <w:szCs w:val="28"/>
        </w:rPr>
        <w:t>Министерством юстиции Российской Федерации</w:t>
      </w:r>
      <w:r w:rsidRPr="00A578C7">
        <w:rPr>
          <w:rFonts w:ascii="Times New Roman" w:hAnsi="Times New Roman" w:cs="Times New Roman"/>
          <w:sz w:val="28"/>
          <w:szCs w:val="28"/>
        </w:rPr>
        <w:t xml:space="preserve"> 23.09.2011</w:t>
      </w:r>
      <w:r>
        <w:rPr>
          <w:rFonts w:ascii="Times New Roman" w:hAnsi="Times New Roman" w:cs="Times New Roman"/>
          <w:sz w:val="28"/>
          <w:szCs w:val="28"/>
        </w:rPr>
        <w:t>, регистрационный</w:t>
      </w:r>
      <w:r w:rsidRPr="00A578C7">
        <w:rPr>
          <w:rFonts w:ascii="Times New Roman" w:hAnsi="Times New Roman" w:cs="Times New Roman"/>
          <w:sz w:val="28"/>
          <w:szCs w:val="28"/>
        </w:rPr>
        <w:t xml:space="preserve"> № 21883).</w:t>
      </w:r>
    </w:p>
    <w:p w:rsidR="00BF6B35" w:rsidRPr="00A578C7" w:rsidRDefault="00BF6B35" w:rsidP="00BF6B35">
      <w:pPr>
        <w:autoSpaceDE w:val="0"/>
        <w:autoSpaceDN w:val="0"/>
        <w:adjustRightInd w:val="0"/>
        <w:spacing w:after="0" w:line="360" w:lineRule="auto"/>
        <w:jc w:val="right"/>
        <w:rPr>
          <w:rFonts w:ascii="Times New Roman" w:hAnsi="Times New Roman" w:cs="Times New Roman"/>
          <w:sz w:val="28"/>
          <w:szCs w:val="28"/>
        </w:rPr>
      </w:pPr>
    </w:p>
    <w:p w:rsidR="00BF6B35" w:rsidRPr="00A578C7" w:rsidRDefault="00BF6B35" w:rsidP="00BF6B35">
      <w:pPr>
        <w:autoSpaceDE w:val="0"/>
        <w:autoSpaceDN w:val="0"/>
        <w:adjustRightInd w:val="0"/>
        <w:spacing w:after="0" w:line="360" w:lineRule="auto"/>
        <w:jc w:val="right"/>
        <w:rPr>
          <w:rFonts w:ascii="Times New Roman" w:hAnsi="Times New Roman" w:cs="Times New Roman"/>
          <w:sz w:val="28"/>
          <w:szCs w:val="28"/>
        </w:rPr>
      </w:pPr>
    </w:p>
    <w:p w:rsidR="00BF6B35" w:rsidRPr="00A578C7" w:rsidRDefault="00BF6B35" w:rsidP="00BF6B35">
      <w:pPr>
        <w:autoSpaceDE w:val="0"/>
        <w:autoSpaceDN w:val="0"/>
        <w:adjustRightInd w:val="0"/>
        <w:spacing w:after="0" w:line="360" w:lineRule="auto"/>
        <w:rPr>
          <w:rFonts w:ascii="Times New Roman" w:hAnsi="Times New Roman" w:cs="Times New Roman"/>
          <w:sz w:val="28"/>
          <w:szCs w:val="28"/>
        </w:rPr>
      </w:pPr>
      <w:r w:rsidRPr="00A578C7">
        <w:rPr>
          <w:rFonts w:ascii="Times New Roman" w:hAnsi="Times New Roman" w:cs="Times New Roman"/>
          <w:sz w:val="28"/>
          <w:szCs w:val="28"/>
        </w:rPr>
        <w:t>Директор                                                                                                   Ю.А. Чиханчин</w:t>
      </w:r>
    </w:p>
    <w:p w:rsidR="00BF6B35" w:rsidRPr="00A578C7" w:rsidRDefault="00BF6B35" w:rsidP="00BF6B35">
      <w:pPr>
        <w:autoSpaceDE w:val="0"/>
        <w:autoSpaceDN w:val="0"/>
        <w:adjustRightInd w:val="0"/>
        <w:spacing w:after="0" w:line="360" w:lineRule="auto"/>
        <w:jc w:val="center"/>
        <w:rPr>
          <w:rFonts w:ascii="Times New Roman" w:hAnsi="Times New Roman" w:cs="Times New Roman"/>
          <w:b/>
          <w:bCs/>
          <w:sz w:val="28"/>
          <w:szCs w:val="28"/>
        </w:rPr>
      </w:pPr>
    </w:p>
    <w:p w:rsidR="00BF6B35" w:rsidRPr="00A578C7" w:rsidRDefault="00BF6B35" w:rsidP="00BF6B35">
      <w:pPr>
        <w:spacing w:after="160" w:line="360" w:lineRule="auto"/>
        <w:rPr>
          <w:rFonts w:ascii="Times New Roman" w:hAnsi="Times New Roman" w:cs="Times New Roman"/>
          <w:sz w:val="28"/>
          <w:szCs w:val="28"/>
        </w:rPr>
      </w:pPr>
      <w:r w:rsidRPr="00A578C7">
        <w:rPr>
          <w:rFonts w:ascii="Times New Roman" w:hAnsi="Times New Roman" w:cs="Times New Roman"/>
          <w:sz w:val="28"/>
          <w:szCs w:val="28"/>
        </w:rPr>
        <w:br w:type="page"/>
      </w:r>
    </w:p>
    <w:p w:rsidR="00BF6B35" w:rsidRPr="00A578C7" w:rsidRDefault="00BF6B35" w:rsidP="00BF6B35">
      <w:pPr>
        <w:autoSpaceDE w:val="0"/>
        <w:autoSpaceDN w:val="0"/>
        <w:adjustRightInd w:val="0"/>
        <w:spacing w:after="0" w:line="240" w:lineRule="auto"/>
        <w:ind w:firstLine="709"/>
        <w:jc w:val="right"/>
        <w:rPr>
          <w:rFonts w:ascii="Times New Roman" w:hAnsi="Times New Roman" w:cs="Times New Roman"/>
          <w:sz w:val="28"/>
          <w:szCs w:val="28"/>
        </w:rPr>
      </w:pPr>
      <w:r w:rsidRPr="00A578C7">
        <w:rPr>
          <w:rFonts w:ascii="Times New Roman" w:hAnsi="Times New Roman" w:cs="Times New Roman"/>
          <w:sz w:val="28"/>
          <w:szCs w:val="28"/>
        </w:rPr>
        <w:lastRenderedPageBreak/>
        <w:t>Утверждено</w:t>
      </w:r>
    </w:p>
    <w:p w:rsidR="00BF6B35" w:rsidRPr="00A578C7" w:rsidRDefault="00BF6B35" w:rsidP="00BF6B35">
      <w:pPr>
        <w:autoSpaceDE w:val="0"/>
        <w:autoSpaceDN w:val="0"/>
        <w:adjustRightInd w:val="0"/>
        <w:spacing w:after="0" w:line="240" w:lineRule="auto"/>
        <w:ind w:firstLine="709"/>
        <w:jc w:val="right"/>
        <w:rPr>
          <w:rFonts w:ascii="Times New Roman" w:hAnsi="Times New Roman" w:cs="Times New Roman"/>
          <w:sz w:val="28"/>
          <w:szCs w:val="28"/>
        </w:rPr>
      </w:pPr>
      <w:r w:rsidRPr="00A578C7">
        <w:rPr>
          <w:rFonts w:ascii="Times New Roman" w:hAnsi="Times New Roman" w:cs="Times New Roman"/>
          <w:sz w:val="28"/>
          <w:szCs w:val="28"/>
        </w:rPr>
        <w:t>приказом Федеральной службы</w:t>
      </w:r>
    </w:p>
    <w:p w:rsidR="00BF6B35" w:rsidRPr="00A578C7" w:rsidRDefault="00BF6B35" w:rsidP="00BF6B35">
      <w:pPr>
        <w:autoSpaceDE w:val="0"/>
        <w:autoSpaceDN w:val="0"/>
        <w:adjustRightInd w:val="0"/>
        <w:spacing w:after="0" w:line="240" w:lineRule="auto"/>
        <w:ind w:firstLine="709"/>
        <w:jc w:val="right"/>
        <w:rPr>
          <w:rFonts w:ascii="Times New Roman" w:hAnsi="Times New Roman" w:cs="Times New Roman"/>
          <w:sz w:val="28"/>
          <w:szCs w:val="28"/>
        </w:rPr>
      </w:pPr>
      <w:r w:rsidRPr="00A578C7">
        <w:rPr>
          <w:rFonts w:ascii="Times New Roman" w:hAnsi="Times New Roman" w:cs="Times New Roman"/>
          <w:sz w:val="28"/>
          <w:szCs w:val="28"/>
        </w:rPr>
        <w:t>по финансовому мониторингу</w:t>
      </w:r>
    </w:p>
    <w:p w:rsidR="00BF6B35" w:rsidRPr="00A578C7" w:rsidRDefault="00BF6B35" w:rsidP="00BF6B35">
      <w:pPr>
        <w:autoSpaceDE w:val="0"/>
        <w:autoSpaceDN w:val="0"/>
        <w:adjustRightInd w:val="0"/>
        <w:spacing w:after="0" w:line="240" w:lineRule="auto"/>
        <w:jc w:val="right"/>
        <w:rPr>
          <w:rFonts w:ascii="Times New Roman" w:hAnsi="Times New Roman" w:cs="Times New Roman"/>
          <w:bCs/>
          <w:sz w:val="28"/>
          <w:szCs w:val="28"/>
        </w:rPr>
      </w:pPr>
      <w:r w:rsidRPr="00A578C7">
        <w:rPr>
          <w:rFonts w:ascii="Times New Roman" w:hAnsi="Times New Roman" w:cs="Times New Roman"/>
          <w:bCs/>
          <w:sz w:val="28"/>
          <w:szCs w:val="28"/>
        </w:rPr>
        <w:t>от ___ _________ 2019 №_____</w:t>
      </w:r>
    </w:p>
    <w:p w:rsidR="00BF6B35" w:rsidRPr="00A578C7" w:rsidRDefault="00BF6B35" w:rsidP="00BF6B35">
      <w:pPr>
        <w:autoSpaceDE w:val="0"/>
        <w:autoSpaceDN w:val="0"/>
        <w:adjustRightInd w:val="0"/>
        <w:spacing w:before="240" w:after="0" w:line="240" w:lineRule="auto"/>
        <w:jc w:val="center"/>
        <w:rPr>
          <w:rFonts w:ascii="Times New Roman" w:hAnsi="Times New Roman" w:cs="Times New Roman"/>
          <w:b/>
          <w:bCs/>
          <w:sz w:val="28"/>
          <w:szCs w:val="28"/>
        </w:rPr>
      </w:pPr>
    </w:p>
    <w:p w:rsidR="00BF6B35" w:rsidRPr="00A578C7" w:rsidRDefault="00BF6B35" w:rsidP="00BF6B35">
      <w:pPr>
        <w:autoSpaceDE w:val="0"/>
        <w:autoSpaceDN w:val="0"/>
        <w:adjustRightInd w:val="0"/>
        <w:spacing w:before="240" w:after="0" w:line="240" w:lineRule="auto"/>
        <w:jc w:val="center"/>
        <w:rPr>
          <w:rFonts w:ascii="Times New Roman" w:hAnsi="Times New Roman" w:cs="Times New Roman"/>
          <w:b/>
          <w:bCs/>
          <w:sz w:val="28"/>
          <w:szCs w:val="28"/>
        </w:rPr>
      </w:pPr>
      <w:r w:rsidRPr="00A578C7">
        <w:rPr>
          <w:rFonts w:ascii="Times New Roman" w:hAnsi="Times New Roman" w:cs="Times New Roman"/>
          <w:b/>
          <w:bCs/>
          <w:sz w:val="28"/>
          <w:szCs w:val="28"/>
        </w:rPr>
        <w:t>Положение</w:t>
      </w:r>
    </w:p>
    <w:p w:rsidR="00BF6B35" w:rsidRPr="00A578C7" w:rsidRDefault="00BF6B35" w:rsidP="00BF6B35">
      <w:pPr>
        <w:autoSpaceDE w:val="0"/>
        <w:autoSpaceDN w:val="0"/>
        <w:adjustRightInd w:val="0"/>
        <w:spacing w:line="240" w:lineRule="auto"/>
        <w:jc w:val="center"/>
        <w:rPr>
          <w:rFonts w:ascii="Times New Roman" w:hAnsi="Times New Roman" w:cs="Times New Roman"/>
          <w:b/>
          <w:bCs/>
          <w:sz w:val="28"/>
          <w:szCs w:val="28"/>
        </w:rPr>
      </w:pPr>
      <w:r w:rsidRPr="00A578C7">
        <w:rPr>
          <w:rFonts w:ascii="Times New Roman" w:hAnsi="Times New Roman" w:cs="Times New Roman"/>
          <w:b/>
          <w:bCs/>
          <w:sz w:val="28"/>
          <w:szCs w:val="28"/>
        </w:rPr>
        <w:t>о требованиях к подготовке и обучению кадров организаций, осуществляющих операции с денежными средствами или иным имуществом, индивидуальных предпринимателей, адвокатов, нотариусов и лиц, осуществляющих предпринимательскую деятельность в сфере оказания юридических или бухгалтерских услуг, в целях противодействия легализации (отмыванию) доходов, полученных преступным путем, финансировании терроризма и распространению оружия массового уничтожения</w:t>
      </w:r>
    </w:p>
    <w:p w:rsidR="00BF6B35" w:rsidRPr="00A578C7" w:rsidRDefault="00BF6B35" w:rsidP="00BF6B35">
      <w:pPr>
        <w:pStyle w:val="a3"/>
        <w:numPr>
          <w:ilvl w:val="0"/>
          <w:numId w:val="1"/>
        </w:numPr>
        <w:autoSpaceDE w:val="0"/>
        <w:autoSpaceDN w:val="0"/>
        <w:adjustRightInd w:val="0"/>
        <w:spacing w:after="0" w:line="360" w:lineRule="auto"/>
        <w:jc w:val="center"/>
        <w:rPr>
          <w:rFonts w:ascii="Times New Roman" w:hAnsi="Times New Roman" w:cs="Times New Roman"/>
          <w:b/>
          <w:bCs/>
          <w:sz w:val="28"/>
          <w:szCs w:val="28"/>
        </w:rPr>
      </w:pPr>
      <w:r w:rsidRPr="00A578C7">
        <w:rPr>
          <w:rFonts w:ascii="Times New Roman" w:hAnsi="Times New Roman" w:cs="Times New Roman"/>
          <w:b/>
          <w:bCs/>
          <w:sz w:val="28"/>
          <w:szCs w:val="28"/>
        </w:rPr>
        <w:t>Общие положения</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1. Настоящее Положение устанавливает требования к подготовке и обучению </w:t>
      </w:r>
      <w:r w:rsidRPr="00A578C7">
        <w:rPr>
          <w:rFonts w:ascii="Times New Roman" w:hAnsi="Times New Roman" w:cs="Times New Roman"/>
          <w:bCs/>
          <w:sz w:val="28"/>
          <w:szCs w:val="28"/>
        </w:rPr>
        <w:t xml:space="preserve">в целях противодействия легализации (отмыванию) доходов, полученных преступным путем, финансированию терроризма и распространению оружия массового уничтожения (далее – ПОД/ФТ/ФРОМУ) </w:t>
      </w:r>
      <w:r w:rsidRPr="00A578C7">
        <w:rPr>
          <w:rFonts w:ascii="Times New Roman" w:hAnsi="Times New Roman" w:cs="Times New Roman"/>
          <w:sz w:val="28"/>
          <w:szCs w:val="28"/>
        </w:rPr>
        <w:t xml:space="preserve">кадров лизинговых компаний; организаций федеральной почтовой связи; организаций, осуществляющих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w:t>
      </w:r>
      <w:r w:rsidRPr="00290442">
        <w:rPr>
          <w:rFonts w:ascii="Times New Roman" w:hAnsi="Times New Roman" w:cs="Times New Roman"/>
          <w:sz w:val="28"/>
          <w:szCs w:val="28"/>
        </w:rPr>
        <w:t xml:space="preserve">назначения; </w:t>
      </w:r>
      <w:r w:rsidRPr="00290442">
        <w:rPr>
          <w:rFonts w:ascii="Times New Roman" w:eastAsiaTheme="minorHAnsi" w:hAnsi="Times New Roman" w:cs="Times New Roman"/>
          <w:sz w:val="28"/>
          <w:szCs w:val="28"/>
          <w:lang w:eastAsia="en-US"/>
        </w:rPr>
        <w:t>организаторов азартных игр; операторов лотерей;</w:t>
      </w:r>
      <w:r w:rsidRPr="00290442">
        <w:rPr>
          <w:rFonts w:ascii="Times New Roman" w:hAnsi="Times New Roman" w:cs="Times New Roman"/>
          <w:sz w:val="28"/>
          <w:szCs w:val="28"/>
        </w:rPr>
        <w:t xml:space="preserve"> организаций,</w:t>
      </w:r>
      <w:r w:rsidRPr="00A578C7">
        <w:rPr>
          <w:rFonts w:ascii="Times New Roman" w:hAnsi="Times New Roman" w:cs="Times New Roman"/>
          <w:sz w:val="28"/>
          <w:szCs w:val="28"/>
        </w:rPr>
        <w:t xml:space="preserve"> оказывающих посреднические услуги при осуществлении сделок купли-продажи недвижимого имущества; операторов по приему платежей; коммерческих организаций, заключающих договоры финансирования под уступку денежного требования в качестве финансовых агентов;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 (далее – организации); индивидуальных предпринимателей, </w:t>
      </w:r>
      <w:r w:rsidRPr="00A578C7">
        <w:rPr>
          <w:rFonts w:ascii="Times New Roman" w:hAnsi="Times New Roman" w:cs="Times New Roman"/>
          <w:sz w:val="28"/>
          <w:szCs w:val="28"/>
        </w:rPr>
        <w:lastRenderedPageBreak/>
        <w:t xml:space="preserve">осуществляющих скупку, куплю-продажу драгоценных металлов и драгоценных камней, ювелирных изделий из них и лома таких изделий, индивидуальных предпринимателей, оказывающих посреднические услуги при осуществлении сделок купли-продажи недвижимого имущества (далее – индивидуальные предприниматели); а также адвокатов, нотариусов и лиц, осуществляющих предпринимательскую деятельность в сфере оказания юридических или бухгалтерских услуг (далее – </w:t>
      </w:r>
      <w:r>
        <w:rPr>
          <w:rFonts w:ascii="Times New Roman" w:hAnsi="Times New Roman" w:cs="Times New Roman"/>
          <w:sz w:val="28"/>
          <w:szCs w:val="28"/>
        </w:rPr>
        <w:t xml:space="preserve">адвокаты, нотариусы, </w:t>
      </w:r>
      <w:r w:rsidRPr="00A578C7">
        <w:rPr>
          <w:rFonts w:ascii="Times New Roman" w:hAnsi="Times New Roman" w:cs="Times New Roman"/>
          <w:sz w:val="28"/>
          <w:szCs w:val="28"/>
        </w:rPr>
        <w:t>лица</w:t>
      </w:r>
      <w:r>
        <w:rPr>
          <w:rFonts w:ascii="Times New Roman" w:hAnsi="Times New Roman" w:cs="Times New Roman"/>
          <w:sz w:val="28"/>
          <w:szCs w:val="28"/>
        </w:rPr>
        <w:t>, оказывающие юридические и бухгалтерские услуги</w:t>
      </w:r>
      <w:r w:rsidRPr="00A578C7">
        <w:rPr>
          <w:rFonts w:ascii="Times New Roman" w:hAnsi="Times New Roman" w:cs="Times New Roman"/>
          <w:sz w:val="28"/>
          <w:szCs w:val="28"/>
        </w:rPr>
        <w:t xml:space="preserve">), указанных в статье 7.1 Федерального закона от 7 августа 2001 г. № 115-ФЗ «О противодействии легализации (отмыванию) доходов, полученных преступным путем, и финансированию терроризма» </w:t>
      </w:r>
      <w:r>
        <w:rPr>
          <w:rFonts w:ascii="Times New Roman" w:hAnsi="Times New Roman" w:cs="Times New Roman"/>
          <w:sz w:val="28"/>
          <w:szCs w:val="28"/>
        </w:rPr>
        <w:t xml:space="preserve">                     </w:t>
      </w:r>
      <w:r w:rsidRPr="00A578C7">
        <w:rPr>
          <w:rFonts w:ascii="Times New Roman" w:hAnsi="Times New Roman" w:cs="Times New Roman"/>
          <w:sz w:val="28"/>
          <w:szCs w:val="28"/>
        </w:rPr>
        <w:t>(далее – Федеральный закон).</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2. Руководитель организации утверждает перечень должностей работников, которые должны проходить подготовку и обучение в целях ПОД/ФТ/ФРОМУ </w:t>
      </w:r>
      <w:r>
        <w:rPr>
          <w:rFonts w:ascii="Times New Roman" w:hAnsi="Times New Roman" w:cs="Times New Roman"/>
          <w:sz w:val="28"/>
          <w:szCs w:val="28"/>
        </w:rPr>
        <w:br/>
      </w:r>
      <w:r w:rsidRPr="00A578C7">
        <w:rPr>
          <w:rFonts w:ascii="Times New Roman" w:hAnsi="Times New Roman" w:cs="Times New Roman"/>
          <w:sz w:val="28"/>
          <w:szCs w:val="28"/>
        </w:rPr>
        <w:t xml:space="preserve">(далее - обучение). </w:t>
      </w:r>
      <w:bookmarkStart w:id="0" w:name="Par51"/>
      <w:bookmarkEnd w:id="0"/>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Обязанность, указанная в первом абзаце настоящего пункта, не распространяется на организации, штат которых состоит исключительно из руководителя. </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3. В перечень, предусмотренный </w:t>
      </w:r>
      <w:hyperlink w:anchor="Par50" w:tooltip="Ссылка на текущий документ" w:history="1">
        <w:r w:rsidRPr="00A578C7">
          <w:rPr>
            <w:rFonts w:ascii="Times New Roman" w:hAnsi="Times New Roman" w:cs="Times New Roman"/>
            <w:sz w:val="28"/>
            <w:szCs w:val="28"/>
          </w:rPr>
          <w:t>пунктом 2</w:t>
        </w:r>
      </w:hyperlink>
      <w:r w:rsidRPr="00A578C7">
        <w:rPr>
          <w:rFonts w:ascii="Times New Roman" w:hAnsi="Times New Roman" w:cs="Times New Roman"/>
          <w:sz w:val="28"/>
          <w:szCs w:val="28"/>
        </w:rPr>
        <w:t xml:space="preserve"> настоящего Положения, включаются следующие работники:</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а) специальное должностное лицо, ответственное за реализацию правил внутреннего контроля в целях ПОД/ФТ/ФРОМУ (далее - специальное должностное лицо), организации (филиала, осуществляющего операции с денежными средствами или иным имуществом);</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б) руководитель организации (филиала организации, осуществляющего операции с денежными средствами или иным имуществом);</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 заместитель руководителя организации (филиала, осуществляющего операции с денежными средствами или иным имуществом), в соответствии с должностными обязанностями курирующий вопросы организации и осуществления внутреннего контроля в целях ПОД/ФТ/ФРОМУ;</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г) главный бухгалтер (бухгалтер) организации (филиала, осуществляющего </w:t>
      </w:r>
      <w:r w:rsidRPr="00A578C7">
        <w:rPr>
          <w:rFonts w:ascii="Times New Roman" w:hAnsi="Times New Roman" w:cs="Times New Roman"/>
          <w:sz w:val="28"/>
          <w:szCs w:val="28"/>
        </w:rPr>
        <w:lastRenderedPageBreak/>
        <w:t>операции с денежными средствами или иным имуществом), при наличии должности в штате организации или филиала, либо работник, осуществляющий функции по ведению бухгалтерского учета;</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i/>
          <w:sz w:val="28"/>
          <w:szCs w:val="28"/>
        </w:rPr>
      </w:pPr>
      <w:r w:rsidRPr="00A578C7">
        <w:rPr>
          <w:rFonts w:ascii="Times New Roman" w:hAnsi="Times New Roman" w:cs="Times New Roman"/>
          <w:sz w:val="28"/>
          <w:szCs w:val="28"/>
        </w:rPr>
        <w:t>д) руководитель юридического подразделения организации (филиала, осуществляющего операции с денежными средствами или иным имуществом) (при наличии такого подразделения), в иных случаях юрист организации (филиала, осуществляющего операции с денежными средствами или иным имуществом) (при наличии);</w:t>
      </w:r>
    </w:p>
    <w:p w:rsidR="00BF6B35" w:rsidRPr="00A578C7"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е) работники структурного подразделения по ПОД/ФТ/ФРОМУ организации (филиала, осуществляющего операции с денежными средствами или иным имуществом), в случае формирования такого структурного подразделения под руководством специального должностного лица;</w:t>
      </w:r>
    </w:p>
    <w:p w:rsidR="00BF6B35" w:rsidRPr="006F2F03" w:rsidRDefault="00BF6B35" w:rsidP="00BF6B35">
      <w:pPr>
        <w:pStyle w:val="ConsPlusNormal"/>
        <w:tabs>
          <w:tab w:val="left" w:pos="2694"/>
        </w:tabs>
        <w:spacing w:line="360" w:lineRule="auto"/>
        <w:ind w:firstLine="709"/>
        <w:jc w:val="both"/>
        <w:rPr>
          <w:rFonts w:ascii="Times New Roman" w:eastAsia="Times New Roman" w:hAnsi="Times New Roman" w:cs="Times New Roman"/>
          <w:sz w:val="28"/>
          <w:szCs w:val="28"/>
        </w:rPr>
      </w:pPr>
      <w:r w:rsidRPr="00A578C7">
        <w:rPr>
          <w:rFonts w:ascii="Times New Roman" w:hAnsi="Times New Roman" w:cs="Times New Roman"/>
          <w:sz w:val="28"/>
          <w:szCs w:val="28"/>
        </w:rPr>
        <w:t>ж) иные работники организации (филиала, осуществляющего операции с денежными средствами или иным имуществом), должностные обязанности которых сопряжены с исполнением обязанностей в сфере ПОД/ФТ/ФРОМУ, по усмотрению руководителя организации</w:t>
      </w:r>
      <w:r w:rsidRPr="00A578C7">
        <w:rPr>
          <w:rFonts w:ascii="Times New Roman" w:eastAsia="Times New Roman" w:hAnsi="Times New Roman" w:cs="Times New Roman"/>
          <w:sz w:val="28"/>
          <w:szCs w:val="28"/>
        </w:rPr>
        <w:t>.</w:t>
      </w:r>
    </w:p>
    <w:p w:rsidR="00BF6B35"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r w:rsidRPr="00ED1EB9">
        <w:rPr>
          <w:rFonts w:ascii="Times New Roman" w:hAnsi="Times New Roman" w:cs="Times New Roman"/>
          <w:sz w:val="28"/>
          <w:szCs w:val="28"/>
        </w:rPr>
        <w:t xml:space="preserve">4. При наличии штата работников индивидуальные предприниматели, адвокаты, нотариусы, а также лица, оказывающие юридические или бухгалтерские услуги, являющиеся индивидуальными предпринимателями, утверждают перечень должностей работников, которые должны проходить обучение, руководствуясь </w:t>
      </w:r>
      <w:r w:rsidRPr="00290442">
        <w:rPr>
          <w:rFonts w:ascii="Times New Roman" w:hAnsi="Times New Roman" w:cs="Times New Roman"/>
          <w:sz w:val="28"/>
          <w:szCs w:val="28"/>
        </w:rPr>
        <w:t>пунктом 3, за исключением абзаца «г», настоящего Положения.</w:t>
      </w:r>
      <w:r w:rsidRPr="00A578C7">
        <w:rPr>
          <w:rFonts w:ascii="Times New Roman" w:hAnsi="Times New Roman" w:cs="Times New Roman"/>
          <w:sz w:val="28"/>
          <w:szCs w:val="28"/>
        </w:rPr>
        <w:t xml:space="preserve"> </w:t>
      </w:r>
    </w:p>
    <w:p w:rsidR="00BF6B35" w:rsidRDefault="00BF6B35" w:rsidP="00BF6B35">
      <w:pPr>
        <w:pStyle w:val="ConsPlusNormal"/>
        <w:tabs>
          <w:tab w:val="left" w:pos="2694"/>
        </w:tabs>
        <w:spacing w:line="360" w:lineRule="auto"/>
        <w:ind w:firstLine="709"/>
        <w:jc w:val="both"/>
        <w:rPr>
          <w:rFonts w:ascii="Times New Roman" w:hAnsi="Times New Roman" w:cs="Times New Roman"/>
          <w:sz w:val="28"/>
          <w:szCs w:val="28"/>
        </w:rPr>
      </w:pPr>
    </w:p>
    <w:p w:rsidR="00BF6B35" w:rsidRPr="00A578C7" w:rsidRDefault="00BF6B35" w:rsidP="00BF6B35">
      <w:pPr>
        <w:pStyle w:val="a3"/>
        <w:numPr>
          <w:ilvl w:val="0"/>
          <w:numId w:val="1"/>
        </w:numPr>
        <w:tabs>
          <w:tab w:val="left" w:pos="2694"/>
        </w:tabs>
        <w:autoSpaceDE w:val="0"/>
        <w:autoSpaceDN w:val="0"/>
        <w:adjustRightInd w:val="0"/>
        <w:spacing w:after="0" w:line="360" w:lineRule="auto"/>
        <w:ind w:firstLine="709"/>
        <w:rPr>
          <w:rFonts w:ascii="Times New Roman" w:hAnsi="Times New Roman" w:cs="Times New Roman"/>
          <w:b/>
          <w:bCs/>
          <w:sz w:val="28"/>
          <w:szCs w:val="28"/>
        </w:rPr>
      </w:pPr>
      <w:r w:rsidRPr="00A578C7">
        <w:rPr>
          <w:rFonts w:ascii="Times New Roman" w:hAnsi="Times New Roman" w:cs="Times New Roman"/>
          <w:b/>
          <w:bCs/>
          <w:sz w:val="28"/>
          <w:szCs w:val="28"/>
        </w:rPr>
        <w:t>Формы, периодичность и сроки обучения</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578C7">
        <w:rPr>
          <w:rFonts w:ascii="Times New Roman" w:hAnsi="Times New Roman" w:cs="Times New Roman"/>
          <w:sz w:val="28"/>
          <w:szCs w:val="28"/>
        </w:rPr>
        <w:t>. Обучение проводится в следующих формах:</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а) вводный инструктаж;</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б) дополнительный инструктаж;</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 целевой инструктаж;</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г) повышение уровня знаний в сфере ПОД/ФТ/ФРОМУ (далее - повышение уровня знаний).</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A578C7">
        <w:rPr>
          <w:rFonts w:ascii="Times New Roman" w:hAnsi="Times New Roman" w:cs="Times New Roman"/>
          <w:sz w:val="28"/>
          <w:szCs w:val="28"/>
        </w:rPr>
        <w:t xml:space="preserve">. Вводный инструктаж проводится в целях ознакомления работников </w:t>
      </w:r>
      <w:r w:rsidRPr="00290442">
        <w:rPr>
          <w:rFonts w:ascii="Times New Roman" w:hAnsi="Times New Roman" w:cs="Times New Roman"/>
          <w:sz w:val="28"/>
          <w:szCs w:val="28"/>
        </w:rPr>
        <w:t>организации, индивидуального предпринимателя, адвоката, нотариуса лица, оказывающего юридические или бухгалтерские услуги, с законодательными и</w:t>
      </w:r>
      <w:r w:rsidRPr="00A578C7">
        <w:rPr>
          <w:rFonts w:ascii="Times New Roman" w:hAnsi="Times New Roman" w:cs="Times New Roman"/>
          <w:sz w:val="28"/>
          <w:szCs w:val="28"/>
        </w:rPr>
        <w:t xml:space="preserve"> иными нормативными правовыми актами Российской Федерации в области ПОД/ФТ/ФРОМУ, а также внутренними документами по ПОД/ФТ/ФРОМУ </w:t>
      </w:r>
      <w:r w:rsidRPr="00290442">
        <w:rPr>
          <w:rFonts w:ascii="Times New Roman" w:hAnsi="Times New Roman" w:cs="Times New Roman"/>
          <w:sz w:val="28"/>
          <w:szCs w:val="28"/>
        </w:rPr>
        <w:t>организации, индивидуального предпринимателя, адвоката, нотариуса, лица, оказывающего юридические или бухгалтерские услуги.</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578C7">
        <w:rPr>
          <w:rFonts w:ascii="Times New Roman" w:hAnsi="Times New Roman" w:cs="Times New Roman"/>
          <w:sz w:val="28"/>
          <w:szCs w:val="28"/>
        </w:rPr>
        <w:t>. Вводный инструктаж для работников организации</w:t>
      </w:r>
      <w:r>
        <w:rPr>
          <w:rFonts w:ascii="Times New Roman" w:hAnsi="Times New Roman" w:cs="Times New Roman"/>
          <w:sz w:val="28"/>
          <w:szCs w:val="28"/>
        </w:rPr>
        <w:t xml:space="preserve"> </w:t>
      </w:r>
      <w:r w:rsidRPr="00A578C7">
        <w:rPr>
          <w:rFonts w:ascii="Times New Roman" w:hAnsi="Times New Roman" w:cs="Times New Roman"/>
          <w:sz w:val="28"/>
          <w:szCs w:val="28"/>
        </w:rPr>
        <w:t xml:space="preserve">проводится однократно специальным должностным лицом в течение 15 дней со дня назначения работника на должности, указанные в подпунктах «б» - «ж» пункта 3 настоящего Положения, либо начала выполнения таких функций, в том числе временного.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Вводный инструктаж для работников индивидуального предпринимателя, адвоката, нотариуса, лица, оказывающего юридические или бухгалтерские услуги, являющегося юридическим лицом, проводится специальным должностным лицом не позднее 15 дней со дня назначения работника на должность, включенную в перечень должностей, утвержденный индивидуальным предпринимателем, адвокатом, нотариусом, лицом, оказывающим юридические или бухгалтерские услуги, являющимся юридическим лицом,  в соответствии с пунктом 4 настоящего Положения.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8. Дополнительный инструктаж работников организации, адвоката, нотариуса, лица, оказывающего юридические или бухгалтерские услуги, проводится специальным должностным лицом организации, адвоката, нотариуса, лица, оказывающего юридические или бухгалтерские услуги, в следующих случаях:</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при изменении действующих и принятии новых законодательных и иных нормативных правовых актов Российской Федерации в области ПОД/ФТ/ФРОМУ в части вопросов, относящихся к соответствующим сферам деятельности, не позднее </w:t>
      </w:r>
      <w:r>
        <w:rPr>
          <w:rFonts w:ascii="Times New Roman" w:hAnsi="Times New Roman" w:cs="Times New Roman"/>
          <w:sz w:val="28"/>
          <w:szCs w:val="28"/>
        </w:rPr>
        <w:t>7</w:t>
      </w:r>
      <w:r w:rsidRPr="00A578C7">
        <w:rPr>
          <w:rFonts w:ascii="Times New Roman" w:hAnsi="Times New Roman" w:cs="Times New Roman"/>
          <w:sz w:val="28"/>
          <w:szCs w:val="28"/>
        </w:rPr>
        <w:t xml:space="preserve"> рабочих дней со дня вступления в силу таких актов – в отношении работников, находящихся на должностях, указанных в подпунктах «б» - «ж» пункта 3 настоящего Положения;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при утверждении новых или изменении действующих правил внутреннего </w:t>
      </w:r>
      <w:r w:rsidRPr="00A578C7">
        <w:rPr>
          <w:rFonts w:ascii="Times New Roman" w:hAnsi="Times New Roman" w:cs="Times New Roman"/>
          <w:sz w:val="28"/>
          <w:szCs w:val="28"/>
        </w:rPr>
        <w:lastRenderedPageBreak/>
        <w:t>контроля в целях ПОД/ФТ/ФРОМУ не позднее 10 рабочих дней с даты утверждения или изменения указанных правил – в отношении работников, находящихся на должностях, указанных в подпунктах «б» - «ж» пункта 3 настоящего Положения;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при поручении работнику организации работы, выполняемой работниками организации, указанными в пункте 3 настоящего Положения, но не обусловленной заключенным с ним трудовым договором, когда выполнение такой работы не влечет изменения условий заключенного с работником трудового договора – в отношении работника, которому поручена такая работа, не позднее 3 рабочих дней со дня поручения такой работы.</w:t>
      </w:r>
    </w:p>
    <w:p w:rsidR="00BF6B35" w:rsidRPr="00A578C7" w:rsidRDefault="00BF6B35" w:rsidP="00BF6B35">
      <w:pPr>
        <w:autoSpaceDE w:val="0"/>
        <w:autoSpaceDN w:val="0"/>
        <w:adjustRightInd w:val="0"/>
        <w:spacing w:after="0" w:line="360" w:lineRule="auto"/>
        <w:ind w:firstLine="708"/>
        <w:jc w:val="both"/>
        <w:rPr>
          <w:rFonts w:ascii="Times New Roman" w:hAnsi="Times New Roman" w:cs="Times New Roman"/>
          <w:sz w:val="28"/>
          <w:szCs w:val="28"/>
        </w:rPr>
      </w:pPr>
      <w:r w:rsidRPr="00A578C7">
        <w:rPr>
          <w:rFonts w:ascii="Times New Roman" w:hAnsi="Times New Roman" w:cs="Times New Roman"/>
          <w:sz w:val="28"/>
          <w:szCs w:val="28"/>
        </w:rPr>
        <w:t xml:space="preserve">по требованию должностных лиц органов (учреждений), уполномоченных в </w:t>
      </w:r>
      <w:r w:rsidRPr="00290442">
        <w:rPr>
          <w:rFonts w:ascii="Times New Roman" w:hAnsi="Times New Roman" w:cs="Times New Roman"/>
          <w:sz w:val="28"/>
          <w:szCs w:val="28"/>
        </w:rPr>
        <w:t>соответствии с пунктом 9 статьи 7</w:t>
      </w:r>
      <w:r w:rsidRPr="00A578C7">
        <w:rPr>
          <w:rFonts w:ascii="Times New Roman" w:hAnsi="Times New Roman" w:cs="Times New Roman"/>
          <w:sz w:val="28"/>
          <w:szCs w:val="28"/>
        </w:rPr>
        <w:t xml:space="preserve"> Федерального закона на осуществление контроля за исполнением законодательства Российской Федерации о ПОД/ФТ/ФРОМУ, в отношении работников организации, указанных в соответствующем предписании </w:t>
      </w:r>
      <w:r w:rsidRPr="00A578C7">
        <w:rPr>
          <w:rFonts w:ascii="Times New Roman" w:eastAsiaTheme="minorHAnsi" w:hAnsi="Times New Roman" w:cs="Times New Roman"/>
          <w:sz w:val="28"/>
          <w:szCs w:val="28"/>
          <w:lang w:eastAsia="en-US"/>
        </w:rPr>
        <w:t xml:space="preserve">об устранении выявленных нарушений законодательства Российской Федерации о ПОД/ФТ/ФРОМУ, либо предостережения о недопустимости нарушения обязательных требований, требований, либо представления по устранению причин и условий, способствовавших совершению административного правонарушения, </w:t>
      </w:r>
      <w:r w:rsidRPr="00A578C7">
        <w:rPr>
          <w:rFonts w:ascii="Times New Roman" w:hAnsi="Times New Roman" w:cs="Times New Roman"/>
          <w:sz w:val="28"/>
          <w:szCs w:val="28"/>
        </w:rPr>
        <w:t>и в сроки, указанные в указанных требованиях.</w:t>
      </w:r>
    </w:p>
    <w:p w:rsidR="00BF6B35" w:rsidRPr="00290442"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9. Дополнительный инструктаж работников индивидуального предпринимателя, адвоката, нотариуса, лица, оказывающего юридические или бухгалтерские услуги, проводится специальным должностным лицом индивидуального предпринимателя в случаях и в сроки, указанные в пункте 8 настоящего Положения, – в отношении работников, замещающих должности, включенные в перечень должностей, утвержденный индивидуальным предпринимателем, адвокатом, нотариусом, лицом, оказывающим юридические или бухгалтерские услуги, в соответствии с пунктом 4 настоящего Положения.</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bookmarkStart w:id="1" w:name="Par104"/>
      <w:bookmarkEnd w:id="1"/>
      <w:r w:rsidRPr="00290442">
        <w:rPr>
          <w:rFonts w:ascii="Times New Roman" w:hAnsi="Times New Roman" w:cs="Times New Roman"/>
          <w:sz w:val="28"/>
          <w:szCs w:val="28"/>
        </w:rPr>
        <w:t xml:space="preserve">10. Вводный и дополнительный инструктажи проводятся в соответствии с программой подготовки и обучения работников в сфере ПОД/ФТ/ФРОМУ, разработанной организацией, индивидуальным предпринимателем, адвокатом, </w:t>
      </w:r>
      <w:r w:rsidRPr="00290442">
        <w:rPr>
          <w:rFonts w:ascii="Times New Roman" w:hAnsi="Times New Roman" w:cs="Times New Roman"/>
          <w:sz w:val="28"/>
          <w:szCs w:val="28"/>
        </w:rPr>
        <w:lastRenderedPageBreak/>
        <w:t>нотариусом, лицом, оказывающим юридические или бухгалтерские услуги, с учетом</w:t>
      </w:r>
      <w:r w:rsidRPr="00A578C7">
        <w:rPr>
          <w:rFonts w:ascii="Times New Roman" w:hAnsi="Times New Roman" w:cs="Times New Roman"/>
          <w:sz w:val="28"/>
          <w:szCs w:val="28"/>
        </w:rPr>
        <w:t xml:space="preserve"> настоящего Положения.</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1</w:t>
      </w:r>
      <w:r>
        <w:rPr>
          <w:rFonts w:ascii="Times New Roman" w:hAnsi="Times New Roman" w:cs="Times New Roman"/>
          <w:sz w:val="28"/>
          <w:szCs w:val="28"/>
        </w:rPr>
        <w:t>1</w:t>
      </w:r>
      <w:r w:rsidRPr="00A578C7">
        <w:rPr>
          <w:rFonts w:ascii="Times New Roman" w:hAnsi="Times New Roman" w:cs="Times New Roman"/>
          <w:sz w:val="28"/>
          <w:szCs w:val="28"/>
        </w:rPr>
        <w:t xml:space="preserve">. В случае если работники, обязанные пройти вводный, дополнительный инструктаж отсутствуют на рабочем месте на момент истечения сроков, указанных в пунктах </w:t>
      </w:r>
      <w:r>
        <w:rPr>
          <w:rFonts w:ascii="Times New Roman" w:hAnsi="Times New Roman" w:cs="Times New Roman"/>
          <w:sz w:val="28"/>
          <w:szCs w:val="28"/>
        </w:rPr>
        <w:t>7</w:t>
      </w:r>
      <w:r w:rsidRPr="00A578C7">
        <w:rPr>
          <w:rFonts w:ascii="Times New Roman" w:hAnsi="Times New Roman" w:cs="Times New Roman"/>
          <w:sz w:val="28"/>
          <w:szCs w:val="28"/>
        </w:rPr>
        <w:t xml:space="preserve"> и </w:t>
      </w:r>
      <w:r>
        <w:rPr>
          <w:rFonts w:ascii="Times New Roman" w:hAnsi="Times New Roman" w:cs="Times New Roman"/>
          <w:sz w:val="28"/>
          <w:szCs w:val="28"/>
        </w:rPr>
        <w:t>8</w:t>
      </w:r>
      <w:r w:rsidRPr="00A578C7">
        <w:rPr>
          <w:rFonts w:ascii="Times New Roman" w:hAnsi="Times New Roman" w:cs="Times New Roman"/>
          <w:sz w:val="28"/>
          <w:szCs w:val="28"/>
        </w:rPr>
        <w:t xml:space="preserve"> настоящего Положения, в связи с отпуском, служебной командировкой либо временной нетрудоспособностью, допускается прохождение ими вводного, дополнительного инструктажа в течение трех </w:t>
      </w:r>
      <w:r>
        <w:rPr>
          <w:rFonts w:ascii="Times New Roman" w:hAnsi="Times New Roman" w:cs="Times New Roman"/>
          <w:sz w:val="28"/>
          <w:szCs w:val="28"/>
        </w:rPr>
        <w:t xml:space="preserve">рабочих </w:t>
      </w:r>
      <w:r w:rsidRPr="00A578C7">
        <w:rPr>
          <w:rFonts w:ascii="Times New Roman" w:hAnsi="Times New Roman" w:cs="Times New Roman"/>
          <w:sz w:val="28"/>
          <w:szCs w:val="28"/>
        </w:rPr>
        <w:t xml:space="preserve">дней, следующих за днем окончания отпуска, служебной командировки либо периода временной нетрудоспособности. </w:t>
      </w:r>
    </w:p>
    <w:p w:rsidR="00BF6B35" w:rsidRPr="00290442" w:rsidRDefault="00BF6B35" w:rsidP="00BF6B35">
      <w:pPr>
        <w:pStyle w:val="ConsPlusNormal"/>
        <w:spacing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12. Требования о прохождении вводного и дополнительного инструктажей, установленные настоящим Положением, не распространяется на организации, штат которых состоит исключительно из руководителя, а также адвокатов, нотариусов, индивидуальных предпринимателей, лиц, оказывающих юридические или бухгалтерские услуги, штат которых состоит из работников, в должностные обязанности которых не входят вопросы ПОД/ФТ/ФРОМУ, либо штат у которых отсутствует.</w:t>
      </w:r>
    </w:p>
    <w:p w:rsidR="00BF6B35" w:rsidRPr="00290442" w:rsidRDefault="00BF6B35" w:rsidP="00BF6B35">
      <w:pPr>
        <w:pStyle w:val="ConsPlusNormal"/>
        <w:spacing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13. Целевой инструктаж направлен на получение работниками организации, индивидуального предпринимателя, а также адвокатами, нотариусами, лицами, оказывающим юридические или бухгалтерские услуги, базовых знаний, необходимых для соблюдения ими законодательства Российской Федерации о ПОД/ФТ/ФРОМУ, а также формирование и совершенствование системы внутреннего контроля организации, индивидуального предпринимателя, адвоката, нотариуса, лица, оказывающего юридические или бухгалтерские услуги.</w:t>
      </w:r>
    </w:p>
    <w:p w:rsidR="00BF6B35" w:rsidRPr="00290442"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14. Однократное обучение в форме целевого инструктажа должны проходить:</w:t>
      </w:r>
    </w:p>
    <w:p w:rsidR="00BF6B35" w:rsidRPr="00290442"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а) работник, планирующий осуществлять функции специального должностного лица, - до начала осуществления таких функций;</w:t>
      </w:r>
    </w:p>
    <w:p w:rsidR="00BF6B35" w:rsidRPr="00A578C7" w:rsidRDefault="00BF6B35" w:rsidP="00BF6B35">
      <w:pPr>
        <w:pStyle w:val="1"/>
        <w:shd w:val="clear" w:color="auto" w:fill="auto"/>
        <w:tabs>
          <w:tab w:val="left" w:pos="808"/>
        </w:tabs>
        <w:spacing w:line="360" w:lineRule="auto"/>
        <w:ind w:firstLine="709"/>
        <w:jc w:val="both"/>
        <w:rPr>
          <w:sz w:val="28"/>
          <w:szCs w:val="28"/>
        </w:rPr>
      </w:pPr>
      <w:r w:rsidRPr="00290442">
        <w:rPr>
          <w:sz w:val="28"/>
          <w:szCs w:val="28"/>
        </w:rPr>
        <w:t>б) индивидуальный предприниматель, адвокат, нотариус, лицо, оказывающее юридические или бухгалтерские услуги, являющееся индивидуальным предпринимателем, – до начала осуществления деятельности, указанной в части второй статьи 5 Федерального закона, а также подготовки и совершения операций,</w:t>
      </w:r>
      <w:r w:rsidRPr="00A578C7">
        <w:rPr>
          <w:sz w:val="28"/>
          <w:szCs w:val="28"/>
        </w:rPr>
        <w:t xml:space="preserve"> </w:t>
      </w:r>
      <w:r w:rsidRPr="00A578C7">
        <w:rPr>
          <w:sz w:val="28"/>
          <w:szCs w:val="28"/>
        </w:rPr>
        <w:lastRenderedPageBreak/>
        <w:t>указанных в пункте 1 статьи 7.1 Федерального закона соответственно.</w:t>
      </w:r>
    </w:p>
    <w:p w:rsidR="00BF6B35" w:rsidRPr="00A578C7" w:rsidRDefault="00BF6B35" w:rsidP="00BF6B35">
      <w:pPr>
        <w:pStyle w:val="1"/>
        <w:shd w:val="clear" w:color="auto" w:fill="auto"/>
        <w:tabs>
          <w:tab w:val="left" w:pos="808"/>
          <w:tab w:val="left" w:pos="2694"/>
        </w:tabs>
        <w:spacing w:line="360" w:lineRule="auto"/>
        <w:ind w:firstLine="709"/>
        <w:jc w:val="both"/>
        <w:rPr>
          <w:sz w:val="28"/>
          <w:szCs w:val="28"/>
        </w:rPr>
      </w:pPr>
      <w:r w:rsidRPr="00A578C7">
        <w:rPr>
          <w:sz w:val="28"/>
          <w:szCs w:val="28"/>
        </w:rPr>
        <w:t xml:space="preserve">в) работники, указанные в подпунктах «б» либо «в» пункта 3 настоящего Положения – в </w:t>
      </w:r>
      <w:r w:rsidRPr="00C87D04">
        <w:rPr>
          <w:sz w:val="28"/>
          <w:szCs w:val="28"/>
        </w:rPr>
        <w:t>течение трех месяцев с даты</w:t>
      </w:r>
      <w:r w:rsidRPr="00A578C7">
        <w:rPr>
          <w:sz w:val="28"/>
          <w:szCs w:val="28"/>
        </w:rPr>
        <w:t xml:space="preserve"> назначения на соответствующие должности либо возложения соответствующих должностных обязанностей.</w:t>
      </w:r>
    </w:p>
    <w:p w:rsidR="00BF6B35"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bookmarkStart w:id="2" w:name="Par114"/>
      <w:bookmarkEnd w:id="2"/>
      <w:r w:rsidRPr="00A578C7">
        <w:rPr>
          <w:rFonts w:ascii="Times New Roman" w:hAnsi="Times New Roman" w:cs="Times New Roman"/>
          <w:sz w:val="28"/>
          <w:szCs w:val="28"/>
        </w:rPr>
        <w:t>1</w:t>
      </w:r>
      <w:r>
        <w:rPr>
          <w:rFonts w:ascii="Times New Roman" w:hAnsi="Times New Roman" w:cs="Times New Roman"/>
          <w:sz w:val="28"/>
          <w:szCs w:val="28"/>
        </w:rPr>
        <w:t>5</w:t>
      </w:r>
      <w:r w:rsidRPr="00A578C7">
        <w:rPr>
          <w:rFonts w:ascii="Times New Roman" w:hAnsi="Times New Roman" w:cs="Times New Roman"/>
          <w:sz w:val="28"/>
          <w:szCs w:val="28"/>
        </w:rPr>
        <w:t>. Обучение в форме целевого инструктажа проводится организациями, учрежденными Федеральной службой по финансовому мониторингу, а также образовательными и иными организациями, осуществляющими подготовку кадров в сфере ПОД/ФТ/ФРОМУ, в соответствии с тематическим планом и по типовой программе, изложенным в приложении 1 к настоящему Положению, в виде лекций, дистанционно, в режиме прямой видеотрансляции или посредством предоставления доступа к электронным курсам</w:t>
      </w:r>
      <w:r>
        <w:rPr>
          <w:rFonts w:ascii="Times New Roman" w:hAnsi="Times New Roman" w:cs="Times New Roman"/>
          <w:sz w:val="28"/>
          <w:szCs w:val="28"/>
        </w:rPr>
        <w:t>.</w:t>
      </w:r>
    </w:p>
    <w:p w:rsidR="00BF6B35" w:rsidRPr="00A578C7" w:rsidRDefault="00BF6B35" w:rsidP="00BF6B35">
      <w:pPr>
        <w:autoSpaceDE w:val="0"/>
        <w:autoSpaceDN w:val="0"/>
        <w:adjustRightInd w:val="0"/>
        <w:spacing w:after="0" w:line="360" w:lineRule="auto"/>
        <w:ind w:firstLine="709"/>
        <w:jc w:val="both"/>
        <w:rPr>
          <w:rFonts w:ascii="Times New Roman" w:hAnsi="Times New Roman" w:cs="Times New Roman"/>
          <w:sz w:val="24"/>
          <w:szCs w:val="24"/>
        </w:rPr>
      </w:pPr>
      <w:r w:rsidRPr="00C87D04">
        <w:rPr>
          <w:rFonts w:ascii="Times New Roman" w:hAnsi="Times New Roman" w:cs="Times New Roman"/>
          <w:sz w:val="28"/>
          <w:szCs w:val="28"/>
        </w:rPr>
        <w:t>При формировании программы учитываются уровень подготовки слушателей, особенности деятельности организаций, индивидуальных предпринимателей, адвокатов, нотариусов, лиц, оказывающих юридические или бухгалтерские услуги, а также положения профессионального стандарта «Специалист по финансовому мониторингу (в сфере противодействия легализации доходов, полученных преступным путем, и финансированию терроризма)», утвержденного приказом Минтруда России от 24.07.2015 № 512н (зарегистрирован Министерством юстиции Российской Федерации 17.08.2015 № 38561).</w:t>
      </w:r>
    </w:p>
    <w:p w:rsidR="00BF6B35" w:rsidRPr="00290442"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Минимальный объем программы обучения в форме целевого инструктажа </w:t>
      </w:r>
      <w:r w:rsidRPr="00290442">
        <w:rPr>
          <w:rFonts w:ascii="Times New Roman" w:hAnsi="Times New Roman" w:cs="Times New Roman"/>
          <w:sz w:val="28"/>
          <w:szCs w:val="28"/>
        </w:rPr>
        <w:t xml:space="preserve">составляет 8 академических часов. </w:t>
      </w:r>
    </w:p>
    <w:p w:rsidR="00BF6B35" w:rsidRPr="00290442"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16. По итогам прохождения обучения в форме целевого инструктажа лица, указанные в пункте 14 настоящего Положения, обязаны пройти контроль уровня знаний в форме тестирования по всем вопросам, предусмотренным тематическим планом и типовой программой обучения.</w:t>
      </w:r>
    </w:p>
    <w:p w:rsidR="00BF6B35" w:rsidRPr="00290442"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17. Организацию контроля уровня знаний обеспечивают организации, учрежденные Федеральной службой по финансовому мониторингу.</w:t>
      </w:r>
    </w:p>
    <w:p w:rsidR="00BF6B35" w:rsidRPr="00290442"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t>18. До 1 января 202</w:t>
      </w:r>
      <w:r w:rsidR="00290442" w:rsidRPr="00290442">
        <w:rPr>
          <w:rFonts w:ascii="Times New Roman" w:hAnsi="Times New Roman" w:cs="Times New Roman"/>
          <w:sz w:val="28"/>
          <w:szCs w:val="28"/>
        </w:rPr>
        <w:t>2</w:t>
      </w:r>
      <w:r w:rsidRPr="00290442">
        <w:rPr>
          <w:rFonts w:ascii="Times New Roman" w:hAnsi="Times New Roman" w:cs="Times New Roman"/>
          <w:sz w:val="28"/>
          <w:szCs w:val="28"/>
        </w:rPr>
        <w:t xml:space="preserve"> года контроль уровня знаний может также проводиться организацией, проводившей обучение в форме целевого инструктажа, с учетом требований, установленных пунктом 16 настоящего Положения.</w:t>
      </w:r>
    </w:p>
    <w:p w:rsidR="00BF6B35" w:rsidRDefault="00BF6B35" w:rsidP="00BF6B35">
      <w:pPr>
        <w:autoSpaceDE w:val="0"/>
        <w:autoSpaceDN w:val="0"/>
        <w:adjustRightInd w:val="0"/>
        <w:spacing w:after="0" w:line="360" w:lineRule="auto"/>
        <w:ind w:firstLine="709"/>
        <w:jc w:val="both"/>
        <w:rPr>
          <w:rFonts w:ascii="Times New Roman" w:hAnsi="Times New Roman" w:cs="Times New Roman"/>
          <w:sz w:val="28"/>
          <w:szCs w:val="28"/>
        </w:rPr>
      </w:pPr>
      <w:r w:rsidRPr="00290442">
        <w:rPr>
          <w:rFonts w:ascii="Times New Roman" w:hAnsi="Times New Roman" w:cs="Times New Roman"/>
          <w:sz w:val="28"/>
          <w:szCs w:val="28"/>
        </w:rPr>
        <w:lastRenderedPageBreak/>
        <w:t>Сведения о результатах контроля уровня знаний указанные организации предоставляют в организации, учрежденные Федеральной службой по финансовому мониторингу. Форма и порядок предоставления указанных сведений определяются соглашением о сотрудничестве между организацией, проводившей обучение в форме целевого инструктажа, и организациями, учрежденными Федеральной службой по финансовому мониторингу.</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A578C7">
        <w:rPr>
          <w:rFonts w:ascii="Times New Roman" w:hAnsi="Times New Roman" w:cs="Times New Roman"/>
          <w:sz w:val="28"/>
          <w:szCs w:val="28"/>
        </w:rPr>
        <w:t>По итогам контроля уровня знаний</w:t>
      </w:r>
      <w:r w:rsidRPr="00984460">
        <w:rPr>
          <w:rFonts w:ascii="Times New Roman" w:hAnsi="Times New Roman" w:cs="Times New Roman"/>
          <w:sz w:val="28"/>
          <w:szCs w:val="28"/>
        </w:rPr>
        <w:t xml:space="preserve"> </w:t>
      </w:r>
      <w:r w:rsidRPr="00A578C7">
        <w:rPr>
          <w:rFonts w:ascii="Times New Roman" w:hAnsi="Times New Roman" w:cs="Times New Roman"/>
          <w:sz w:val="28"/>
          <w:szCs w:val="28"/>
        </w:rPr>
        <w:t xml:space="preserve">информация вносится в единый электронный реестр сведений о прохождении обучения в форме целевого </w:t>
      </w:r>
      <w:r w:rsidRPr="00290442">
        <w:rPr>
          <w:rFonts w:ascii="Times New Roman" w:hAnsi="Times New Roman" w:cs="Times New Roman"/>
          <w:sz w:val="28"/>
          <w:szCs w:val="28"/>
        </w:rPr>
        <w:t>инструктажа (далее – Реестр), формирование и ведение которого осуществляется организациями, учрежденными Федеральной службой по финансовому мониторингу.</w:t>
      </w:r>
      <w:bookmarkStart w:id="3" w:name="_GoBack"/>
      <w:bookmarkEnd w:id="3"/>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В Реестр </w:t>
      </w:r>
      <w:r>
        <w:rPr>
          <w:rFonts w:ascii="Times New Roman" w:hAnsi="Times New Roman" w:cs="Times New Roman"/>
          <w:sz w:val="28"/>
          <w:szCs w:val="28"/>
        </w:rPr>
        <w:t>вносятся</w:t>
      </w:r>
      <w:r w:rsidRPr="00A578C7">
        <w:rPr>
          <w:rFonts w:ascii="Times New Roman" w:hAnsi="Times New Roman" w:cs="Times New Roman"/>
          <w:sz w:val="28"/>
          <w:szCs w:val="28"/>
        </w:rPr>
        <w:t xml:space="preserve"> следующие сведения: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фамилия, имя, отчество (в именительном падеже);</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реквизиты документа, удостоверяющего личность;</w:t>
      </w:r>
    </w:p>
    <w:p w:rsidR="00BF6B35"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место работы (наименование </w:t>
      </w:r>
      <w:r>
        <w:rPr>
          <w:rFonts w:ascii="Times New Roman" w:hAnsi="Times New Roman" w:cs="Times New Roman"/>
          <w:sz w:val="28"/>
          <w:szCs w:val="28"/>
        </w:rPr>
        <w:t>о</w:t>
      </w:r>
      <w:r w:rsidRPr="00A578C7">
        <w:rPr>
          <w:rFonts w:ascii="Times New Roman" w:hAnsi="Times New Roman" w:cs="Times New Roman"/>
          <w:sz w:val="28"/>
          <w:szCs w:val="28"/>
        </w:rPr>
        <w:t>рганизации</w:t>
      </w:r>
      <w:r>
        <w:rPr>
          <w:rFonts w:ascii="Times New Roman" w:hAnsi="Times New Roman" w:cs="Times New Roman"/>
          <w:sz w:val="28"/>
          <w:szCs w:val="28"/>
        </w:rPr>
        <w:t>, индивидуального предпринимателя, лица, оказывающего юридические или бухгалтерские услуги</w:t>
      </w:r>
      <w:r w:rsidRPr="00A578C7">
        <w:rPr>
          <w:rFonts w:ascii="Times New Roman" w:hAnsi="Times New Roman" w:cs="Times New Roman"/>
          <w:sz w:val="28"/>
          <w:szCs w:val="28"/>
        </w:rPr>
        <w:t>, ИНН</w:t>
      </w:r>
      <w:r>
        <w:rPr>
          <w:rFonts w:ascii="Times New Roman" w:hAnsi="Times New Roman" w:cs="Times New Roman"/>
          <w:sz w:val="28"/>
          <w:szCs w:val="28"/>
        </w:rPr>
        <w:t xml:space="preserve"> работодателя</w:t>
      </w:r>
      <w:r w:rsidRPr="00A578C7">
        <w:rPr>
          <w:rFonts w:ascii="Times New Roman" w:hAnsi="Times New Roman" w:cs="Times New Roman"/>
          <w:sz w:val="28"/>
          <w:szCs w:val="28"/>
        </w:rPr>
        <w:t xml:space="preserve">, </w:t>
      </w:r>
      <w:r>
        <w:rPr>
          <w:rFonts w:ascii="Times New Roman" w:hAnsi="Times New Roman" w:cs="Times New Roman"/>
          <w:sz w:val="28"/>
          <w:szCs w:val="28"/>
        </w:rPr>
        <w:t xml:space="preserve">реестровый номер адвоката, регистрационный номер нотариуса, </w:t>
      </w:r>
      <w:r w:rsidRPr="00A578C7">
        <w:rPr>
          <w:rFonts w:ascii="Times New Roman" w:hAnsi="Times New Roman" w:cs="Times New Roman"/>
          <w:sz w:val="28"/>
          <w:szCs w:val="28"/>
        </w:rPr>
        <w:t>при наличии - учетный номер, присвоенный Федеральной службой по финансовому мониторингу или надзорным органом) и должность слушателя;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222448">
        <w:rPr>
          <w:rFonts w:ascii="Times New Roman" w:hAnsi="Times New Roman" w:cs="Times New Roman"/>
          <w:sz w:val="28"/>
          <w:szCs w:val="28"/>
        </w:rPr>
        <w:t>наименование организации, в которой проведен контроль уровня знаний,</w:t>
      </w:r>
      <w:r w:rsidR="00290442">
        <w:rPr>
          <w:rFonts w:ascii="Times New Roman" w:hAnsi="Times New Roman" w:cs="Times New Roman"/>
          <w:sz w:val="28"/>
          <w:szCs w:val="28"/>
        </w:rPr>
        <w:t xml:space="preserve"> </w:t>
      </w:r>
      <w:r>
        <w:rPr>
          <w:rFonts w:ascii="Times New Roman" w:hAnsi="Times New Roman" w:cs="Times New Roman"/>
          <w:sz w:val="28"/>
          <w:szCs w:val="28"/>
        </w:rPr>
        <w:t>ИНН,</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дата прохождения контроля уровня знаний (день - число, месяц - прописью, год - четыре знака, например, «19 </w:t>
      </w:r>
      <w:r w:rsidR="00290442">
        <w:rPr>
          <w:rFonts w:ascii="Times New Roman" w:hAnsi="Times New Roman" w:cs="Times New Roman"/>
          <w:sz w:val="28"/>
          <w:szCs w:val="28"/>
        </w:rPr>
        <w:t>августа</w:t>
      </w:r>
      <w:r w:rsidRPr="00A578C7">
        <w:rPr>
          <w:rFonts w:ascii="Times New Roman" w:hAnsi="Times New Roman" w:cs="Times New Roman"/>
          <w:sz w:val="28"/>
          <w:szCs w:val="28"/>
        </w:rPr>
        <w:t xml:space="preserve"> 2020 года»)</w:t>
      </w:r>
      <w:r>
        <w:rPr>
          <w:rFonts w:ascii="Times New Roman" w:hAnsi="Times New Roman" w:cs="Times New Roman"/>
          <w:sz w:val="28"/>
          <w:szCs w:val="28"/>
        </w:rPr>
        <w:t>.</w:t>
      </w:r>
    </w:p>
    <w:p w:rsidR="00290442" w:rsidRDefault="00BF6B35" w:rsidP="00BF6B3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П</w:t>
      </w:r>
      <w:r w:rsidRPr="00A578C7">
        <w:rPr>
          <w:rFonts w:ascii="Times New Roman" w:hAnsi="Times New Roman" w:cs="Times New Roman"/>
          <w:sz w:val="28"/>
          <w:szCs w:val="28"/>
        </w:rPr>
        <w:t>рохождение обучен</w:t>
      </w:r>
      <w:r>
        <w:rPr>
          <w:rFonts w:ascii="Times New Roman" w:hAnsi="Times New Roman" w:cs="Times New Roman"/>
          <w:sz w:val="28"/>
          <w:szCs w:val="28"/>
        </w:rPr>
        <w:t xml:space="preserve">ия в форме целевого инструктажа </w:t>
      </w:r>
      <w:r w:rsidRPr="00A578C7">
        <w:rPr>
          <w:rFonts w:ascii="Times New Roman" w:hAnsi="Times New Roman" w:cs="Times New Roman"/>
          <w:sz w:val="28"/>
          <w:szCs w:val="28"/>
        </w:rPr>
        <w:t>подтвержда</w:t>
      </w:r>
      <w:r>
        <w:rPr>
          <w:rFonts w:ascii="Times New Roman" w:hAnsi="Times New Roman" w:cs="Times New Roman"/>
          <w:sz w:val="28"/>
          <w:szCs w:val="28"/>
        </w:rPr>
        <w:t xml:space="preserve">ется выпиской </w:t>
      </w:r>
      <w:r w:rsidRPr="00A578C7">
        <w:rPr>
          <w:rFonts w:ascii="Times New Roman" w:hAnsi="Times New Roman" w:cs="Times New Roman"/>
          <w:sz w:val="28"/>
          <w:szCs w:val="28"/>
        </w:rPr>
        <w:t>из Реестра</w:t>
      </w:r>
      <w:r>
        <w:rPr>
          <w:rFonts w:ascii="Times New Roman" w:hAnsi="Times New Roman" w:cs="Times New Roman"/>
          <w:sz w:val="28"/>
          <w:szCs w:val="28"/>
        </w:rPr>
        <w:t xml:space="preserve">, выдаваемой организацией, учрежденной Федеральной службой по финансовому мониторингу </w:t>
      </w:r>
      <w:r w:rsidRPr="00290442">
        <w:rPr>
          <w:rFonts w:ascii="Times New Roman" w:hAnsi="Times New Roman" w:cs="Times New Roman"/>
          <w:sz w:val="28"/>
          <w:szCs w:val="28"/>
        </w:rPr>
        <w:t>либо, до 1 января 2022 года по итогам контроля уровня знаний, проведенного организацией,</w:t>
      </w:r>
      <w:r w:rsidRPr="00290442">
        <w:t xml:space="preserve"> </w:t>
      </w:r>
      <w:r w:rsidRPr="00290442">
        <w:rPr>
          <w:rFonts w:ascii="Times New Roman" w:hAnsi="Times New Roman" w:cs="Times New Roman"/>
          <w:sz w:val="28"/>
          <w:szCs w:val="28"/>
        </w:rPr>
        <w:t>проводившей соответствующее обучение - сертификатом о прохождении обучения согласно требованиям, предусмотренным приложением 3 к настоящему Положению.</w:t>
      </w:r>
      <w:r>
        <w:rPr>
          <w:rFonts w:ascii="Times New Roman" w:hAnsi="Times New Roman" w:cs="Times New Roman"/>
          <w:sz w:val="28"/>
          <w:szCs w:val="28"/>
        </w:rPr>
        <w:t xml:space="preserve">  </w:t>
      </w:r>
    </w:p>
    <w:p w:rsidR="00BF6B35"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 xml:space="preserve">21. Обучение в форме повышения уровня знаний проходят лица, указанные в </w:t>
      </w:r>
      <w:r w:rsidRPr="004A473E">
        <w:rPr>
          <w:rFonts w:ascii="Times New Roman" w:hAnsi="Times New Roman" w:cs="Times New Roman"/>
          <w:sz w:val="28"/>
          <w:szCs w:val="28"/>
        </w:rPr>
        <w:lastRenderedPageBreak/>
        <w:t>пункте 14 настоящего Положения</w:t>
      </w:r>
      <w:r w:rsidRPr="00A578C7">
        <w:rPr>
          <w:rFonts w:ascii="Times New Roman" w:hAnsi="Times New Roman" w:cs="Times New Roman"/>
          <w:sz w:val="28"/>
          <w:szCs w:val="28"/>
        </w:rPr>
        <w:t>, ранее прошедшие обучение в форме целевого инструктажа</w:t>
      </w:r>
      <w:r>
        <w:rPr>
          <w:rFonts w:ascii="Times New Roman" w:hAnsi="Times New Roman" w:cs="Times New Roman"/>
          <w:sz w:val="28"/>
          <w:szCs w:val="28"/>
        </w:rPr>
        <w:t>.</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578C7">
        <w:rPr>
          <w:rFonts w:ascii="Times New Roman" w:hAnsi="Times New Roman" w:cs="Times New Roman"/>
          <w:sz w:val="28"/>
          <w:szCs w:val="28"/>
        </w:rPr>
        <w:t xml:space="preserve">Повышение уровня знаний проводится организациями, учрежденными Федеральной службой по финансовому мониторингу, а также образовательными и иными организациями, осуществляющими подготовку кадров в сфере ПОД/ФТ/ФРОМУ, в форме участия в конференциях, семинарах и иных обучающих мероприятиях. Тематический план и типовая программа повышения уровня знаний </w:t>
      </w:r>
      <w:r w:rsidRPr="004A473E">
        <w:rPr>
          <w:rFonts w:ascii="Times New Roman" w:hAnsi="Times New Roman" w:cs="Times New Roman"/>
          <w:sz w:val="28"/>
          <w:szCs w:val="28"/>
        </w:rPr>
        <w:t xml:space="preserve">приведены в приложении 2 к настоящему Положению. </w:t>
      </w:r>
    </w:p>
    <w:p w:rsidR="004A473E"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 xml:space="preserve">23. Контроль уровня знаний по итогам прохождения обучения в форме повышения уровня знаний, за исключением проведенного в формате конференции, осуществляется </w:t>
      </w:r>
      <w:r w:rsidR="00222448" w:rsidRPr="004A473E">
        <w:rPr>
          <w:rFonts w:ascii="Times New Roman" w:hAnsi="Times New Roman" w:cs="Times New Roman"/>
          <w:sz w:val="28"/>
          <w:szCs w:val="28"/>
        </w:rPr>
        <w:t>организациями</w:t>
      </w:r>
      <w:r w:rsidR="004A473E" w:rsidRPr="004A473E">
        <w:rPr>
          <w:rFonts w:ascii="Times New Roman" w:hAnsi="Times New Roman" w:cs="Times New Roman"/>
          <w:sz w:val="28"/>
          <w:szCs w:val="28"/>
        </w:rPr>
        <w:t>, проводившими указанное</w:t>
      </w:r>
      <w:r w:rsidR="004A473E" w:rsidRPr="004A473E">
        <w:rPr>
          <w:rFonts w:ascii="Times New Roman" w:hAnsi="Times New Roman" w:cs="Times New Roman"/>
          <w:sz w:val="28"/>
          <w:szCs w:val="28"/>
        </w:rPr>
        <w:t xml:space="preserve"> обучение</w:t>
      </w:r>
      <w:r w:rsidR="004A473E" w:rsidRPr="004A473E">
        <w:rPr>
          <w:rFonts w:ascii="Times New Roman" w:hAnsi="Times New Roman" w:cs="Times New Roman"/>
          <w:sz w:val="28"/>
          <w:szCs w:val="28"/>
        </w:rPr>
        <w:t xml:space="preserve">, </w:t>
      </w:r>
      <w:r w:rsidRPr="004A473E">
        <w:rPr>
          <w:rFonts w:ascii="Times New Roman" w:hAnsi="Times New Roman" w:cs="Times New Roman"/>
          <w:sz w:val="28"/>
          <w:szCs w:val="28"/>
        </w:rPr>
        <w:t>в форме тестирования по всем вопросам, предусмотренным тематическим план</w:t>
      </w:r>
      <w:r w:rsidR="004A473E" w:rsidRPr="004A473E">
        <w:rPr>
          <w:rFonts w:ascii="Times New Roman" w:hAnsi="Times New Roman" w:cs="Times New Roman"/>
          <w:sz w:val="28"/>
          <w:szCs w:val="28"/>
        </w:rPr>
        <w:t>ом.</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 xml:space="preserve">24. Прохождение обучения в форме повышения уровня знаний проходят лица, указанные в пункте 14 настоящего Положения, ранее прошедшие обучение в форме целевого инструктажа, не реже одного раза в 3 года с даты прохождения целевого инструктажа либо последнего повышения уровня знаний. </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25. Прохождение обучения в форме повышения уровня знаний подтверждаться документом, выдаваемым организацией, проводившей соответствующее обучение согласно требованиям, указанным в Приложении 3 к настоящему Положению.</w:t>
      </w:r>
    </w:p>
    <w:p w:rsidR="00BF6B35" w:rsidRP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26. В случае если работники, обязанные пройти повышение уровня знаний отсутствуют на рабочем месте на момент истечения срока, указанного в пункте 24 настоящего Положения, в связи с отпуском, служебной командировкой либо временной нетрудоспособностью, допускается прохождение ими повышения уровня знаний в течение одного месяца, следующего за днем окончания отпуска, служебной командировки либо периода временной нетрудоспособности.</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 xml:space="preserve">27. Работники организации, индивидуального предпринимателя, адвоката, нотариуса, лица, оказывающего юридические или бухгалтерские услуги, помимо указанных в подпунктах «а» и «в» пункта 14 настоящего Положения, включенные в перечень, предусмотренный пунктом 2 настоящего Положения, проходят целевой </w:t>
      </w:r>
      <w:r w:rsidRPr="004A473E">
        <w:rPr>
          <w:rFonts w:ascii="Times New Roman" w:hAnsi="Times New Roman" w:cs="Times New Roman"/>
          <w:sz w:val="28"/>
          <w:szCs w:val="28"/>
        </w:rPr>
        <w:lastRenderedPageBreak/>
        <w:t>инструктаж и повышение уровня знаний по усмотрению руководителя организации, индивидуального предпринимателя лица, оказывающего юридические или бухгалтерские услуги, в порядке, предусмотренном настоящим Положением.</w:t>
      </w:r>
    </w:p>
    <w:p w:rsidR="00BF6B35" w:rsidRPr="00A578C7" w:rsidRDefault="00BF6B35" w:rsidP="00BF6B35">
      <w:pPr>
        <w:tabs>
          <w:tab w:val="left" w:pos="2694"/>
        </w:tabs>
        <w:autoSpaceDE w:val="0"/>
        <w:autoSpaceDN w:val="0"/>
        <w:adjustRightInd w:val="0"/>
        <w:spacing w:before="240" w:line="240" w:lineRule="auto"/>
        <w:ind w:firstLine="709"/>
        <w:jc w:val="center"/>
        <w:rPr>
          <w:rFonts w:ascii="Times New Roman" w:hAnsi="Times New Roman" w:cs="Times New Roman"/>
          <w:b/>
          <w:bCs/>
          <w:sz w:val="28"/>
          <w:szCs w:val="28"/>
        </w:rPr>
      </w:pPr>
      <w:r w:rsidRPr="004A473E">
        <w:rPr>
          <w:rFonts w:ascii="Times New Roman" w:hAnsi="Times New Roman" w:cs="Times New Roman"/>
          <w:b/>
          <w:sz w:val="28"/>
          <w:szCs w:val="28"/>
          <w:lang w:val="en-US"/>
        </w:rPr>
        <w:t>III</w:t>
      </w:r>
      <w:r w:rsidRPr="004A473E">
        <w:rPr>
          <w:rFonts w:ascii="Times New Roman" w:hAnsi="Times New Roman" w:cs="Times New Roman"/>
          <w:b/>
          <w:bCs/>
          <w:sz w:val="28"/>
          <w:szCs w:val="28"/>
        </w:rPr>
        <w:t>. Программа подготовки и обучения в сфере ПОД/ФТ/ФРОМУ</w:t>
      </w:r>
      <w:r w:rsidRPr="004A473E">
        <w:rPr>
          <w:rFonts w:ascii="Times New Roman" w:hAnsi="Times New Roman" w:cs="Times New Roman"/>
          <w:b/>
          <w:bCs/>
          <w:sz w:val="28"/>
          <w:szCs w:val="28"/>
        </w:rPr>
        <w:br/>
        <w:t xml:space="preserve"> и учет прохождения работниками обучения</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28. Организация, индивидуальный предприниматель, адвокат, нотариус, лицо, оказывающее юридические или бухгалтерские услуги разрабатывают программу подготовки и обучения работников организации, индивидуального предпринимателя, адвоката, нотариуса, лица, оказывающего юридические или бухгалтерские услуги,  в сфере ПОД/ФТ/ФРОМУ (далее - Программа обучения) с учетом требований законодательства Российской Федерации о ПОД/ФТ/ФРОМУ, а также особенностей своей деятельности.</w:t>
      </w:r>
    </w:p>
    <w:p w:rsidR="00BF6B35" w:rsidRP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Программа обучения является составной частью правил внутреннего контроля.</w:t>
      </w:r>
    </w:p>
    <w:p w:rsidR="00BF6B35" w:rsidRPr="004A473E" w:rsidRDefault="004A473E"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29</w:t>
      </w:r>
      <w:r w:rsidR="00BF6B35" w:rsidRPr="004A473E">
        <w:rPr>
          <w:rFonts w:ascii="Times New Roman" w:hAnsi="Times New Roman" w:cs="Times New Roman"/>
          <w:sz w:val="28"/>
          <w:szCs w:val="28"/>
        </w:rPr>
        <w:t>. Программа обучения правил внутреннего контроля организации, индивидуального предпринимателя, адвоката, нотариуса, лица, оказывающего юридические или бухгалтерские услуги, имеющих штат работников, в должностные обязанности которых входят вопросы ПОД/ФТ/ФРОМУ, должна предусматривать:</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1) общую информацию о системе ПОД/ФТ/ФРОМУ, включая:</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изучение основ международной системы ПОД/ФТ/ФРОМУ;</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изучение законодательных и иных нормативных правовых актов Российской Федерации в области ПОД/ФТ/ФРОМУ;</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изучение правил внутреннего контроля организации, индивидуального предпринимателя, адвоката, нотариуса, лица, оказывающего юридические или бухгалтерские услуги, являющегося юридическим лицом, при исполнении работником должностных обязанностей, а также мер ответственности, которые могут быть применены к работнику за неисполнение законодательных и иных нормативных правовых актов Российской Федерации в области ПОД/ФТ/ФРОМУ и внутренних документов организации, индивидуального предпринимателя, принятых в целях организации и осуществления внутреннего контроля;</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lastRenderedPageBreak/>
        <w:t>изучение типологий, характерных схем и способов отмывания преступных доходов и финансирования терроризма, а также критериев выявления и признаков необычных сделок;</w:t>
      </w:r>
    </w:p>
    <w:p w:rsidR="00BF6B35" w:rsidRPr="004A473E" w:rsidRDefault="00BF6B35" w:rsidP="004A473E">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проверку знаний по ПОД/ФТ/ФРОМУ по итогам вводного и дополнительного</w:t>
      </w:r>
      <w:r w:rsidR="004A473E" w:rsidRPr="004A473E">
        <w:rPr>
          <w:rFonts w:ascii="Times New Roman" w:hAnsi="Times New Roman" w:cs="Times New Roman"/>
          <w:sz w:val="28"/>
          <w:szCs w:val="28"/>
        </w:rPr>
        <w:t xml:space="preserve"> инструктажей</w:t>
      </w:r>
      <w:r w:rsidRPr="004A473E">
        <w:rPr>
          <w:rFonts w:ascii="Times New Roman" w:hAnsi="Times New Roman" w:cs="Times New Roman"/>
          <w:sz w:val="28"/>
          <w:szCs w:val="28"/>
        </w:rPr>
        <w:t>;</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 порядок учета прохождения обучения работниками организации, индивидуального предпринимателя, адвоката, нотариуса, лица, оказывающего юриди</w:t>
      </w:r>
      <w:r w:rsidR="004A473E">
        <w:rPr>
          <w:rFonts w:ascii="Times New Roman" w:hAnsi="Times New Roman" w:cs="Times New Roman"/>
          <w:sz w:val="28"/>
          <w:szCs w:val="28"/>
        </w:rPr>
        <w:t>ческие или бухгалтерские услуги</w:t>
      </w:r>
      <w:r w:rsidRPr="004A473E">
        <w:rPr>
          <w:rFonts w:ascii="Times New Roman" w:hAnsi="Times New Roman" w:cs="Times New Roman"/>
          <w:sz w:val="28"/>
          <w:szCs w:val="28"/>
        </w:rPr>
        <w:t>;</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3) порядок и сроки проведения обучения в форме вводного и дополнительного инструктажа и прохождения обучения в форме целевого инструктажа и повышения уровня знаний;</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4) порядок фиксирования и хранения результатов обучения в целях ПОД/ФТ/ФРОМУ;</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5) порядок хранения копий документов, подтверждающих прохождение обучения в целях ПОД/ФТ/ФРОМУ.</w:t>
      </w:r>
    </w:p>
    <w:p w:rsidR="00BF6B35" w:rsidRP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3</w:t>
      </w:r>
      <w:r w:rsidR="004A473E" w:rsidRPr="004A473E">
        <w:rPr>
          <w:rFonts w:ascii="Times New Roman" w:hAnsi="Times New Roman" w:cs="Times New Roman"/>
          <w:sz w:val="28"/>
          <w:szCs w:val="28"/>
        </w:rPr>
        <w:t>0</w:t>
      </w:r>
      <w:r w:rsidRPr="004A473E">
        <w:rPr>
          <w:rFonts w:ascii="Times New Roman" w:hAnsi="Times New Roman" w:cs="Times New Roman"/>
          <w:sz w:val="28"/>
          <w:szCs w:val="28"/>
        </w:rPr>
        <w:t>. Программа обучения правил внутреннего контроля организации, штат которой состоит исключительно из руководителя, индивидуального предпринимателя, адвоката, нотариуса, лица, оказывающего юридические или бухгалтерские услуги, штат которых состоит из работников, в должностные обязанности которых не входят вопросы ПОД/ФТ/ФРОМУ, либо штат у которых отсутствует, должна предусматривать:</w:t>
      </w:r>
    </w:p>
    <w:p w:rsidR="00BF6B35" w:rsidRP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1) порядок и сроки прохождения обучения в форме целевого инструктажа и повышения уровня знаний,</w:t>
      </w:r>
    </w:p>
    <w:p w:rsidR="00BF6B35" w:rsidRP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2) порядок хранения копий документов, подтверждающих прохождение обучения в целях ПОД/ФТ/ФРОМУ.</w:t>
      </w:r>
    </w:p>
    <w:p w:rsidR="004A473E"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3</w:t>
      </w:r>
      <w:r w:rsidR="00502780">
        <w:rPr>
          <w:rFonts w:ascii="Times New Roman" w:hAnsi="Times New Roman" w:cs="Times New Roman"/>
          <w:sz w:val="28"/>
          <w:szCs w:val="28"/>
        </w:rPr>
        <w:t>1</w:t>
      </w:r>
      <w:r w:rsidRPr="004A473E">
        <w:rPr>
          <w:rFonts w:ascii="Times New Roman" w:hAnsi="Times New Roman" w:cs="Times New Roman"/>
          <w:sz w:val="28"/>
          <w:szCs w:val="28"/>
        </w:rPr>
        <w:t xml:space="preserve">. </w:t>
      </w:r>
      <w:r w:rsidR="004A473E" w:rsidRPr="004A473E">
        <w:rPr>
          <w:rFonts w:ascii="Times New Roman" w:hAnsi="Times New Roman" w:cs="Times New Roman"/>
          <w:sz w:val="28"/>
          <w:szCs w:val="28"/>
        </w:rPr>
        <w:t>П</w:t>
      </w:r>
      <w:r w:rsidRPr="004A473E">
        <w:rPr>
          <w:rFonts w:ascii="Times New Roman" w:hAnsi="Times New Roman" w:cs="Times New Roman"/>
          <w:sz w:val="28"/>
          <w:szCs w:val="28"/>
        </w:rPr>
        <w:t>роверка знаний</w:t>
      </w:r>
      <w:r w:rsidR="004A473E" w:rsidRPr="004A473E">
        <w:rPr>
          <w:rFonts w:ascii="Times New Roman" w:hAnsi="Times New Roman" w:cs="Times New Roman"/>
          <w:sz w:val="28"/>
          <w:szCs w:val="28"/>
        </w:rPr>
        <w:t xml:space="preserve">, </w:t>
      </w:r>
      <w:r w:rsidR="00502780" w:rsidRPr="004A473E">
        <w:rPr>
          <w:rFonts w:ascii="Times New Roman" w:hAnsi="Times New Roman" w:cs="Times New Roman"/>
          <w:sz w:val="28"/>
          <w:szCs w:val="28"/>
        </w:rPr>
        <w:t>предусмотренная</w:t>
      </w:r>
      <w:r w:rsidR="004A473E" w:rsidRPr="004A473E">
        <w:rPr>
          <w:rFonts w:ascii="Times New Roman" w:hAnsi="Times New Roman" w:cs="Times New Roman"/>
          <w:sz w:val="28"/>
          <w:szCs w:val="28"/>
        </w:rPr>
        <w:t xml:space="preserve"> </w:t>
      </w:r>
      <w:r w:rsidR="00502780">
        <w:rPr>
          <w:rFonts w:ascii="Times New Roman" w:hAnsi="Times New Roman" w:cs="Times New Roman"/>
          <w:sz w:val="28"/>
          <w:szCs w:val="28"/>
        </w:rPr>
        <w:t>абзацем</w:t>
      </w:r>
      <w:r w:rsidR="004A473E" w:rsidRPr="004A473E">
        <w:rPr>
          <w:rFonts w:ascii="Times New Roman" w:hAnsi="Times New Roman" w:cs="Times New Roman"/>
          <w:sz w:val="28"/>
          <w:szCs w:val="28"/>
        </w:rPr>
        <w:t xml:space="preserve"> </w:t>
      </w:r>
      <w:r w:rsidR="00502780">
        <w:rPr>
          <w:rFonts w:ascii="Times New Roman" w:hAnsi="Times New Roman" w:cs="Times New Roman"/>
          <w:sz w:val="28"/>
          <w:szCs w:val="28"/>
        </w:rPr>
        <w:t xml:space="preserve">шестым подпункта первого </w:t>
      </w:r>
      <w:r w:rsidR="004A473E" w:rsidRPr="004A473E">
        <w:rPr>
          <w:rFonts w:ascii="Times New Roman" w:hAnsi="Times New Roman" w:cs="Times New Roman"/>
          <w:sz w:val="28"/>
          <w:szCs w:val="28"/>
        </w:rPr>
        <w:t>пункт</w:t>
      </w:r>
      <w:r w:rsidR="00502780">
        <w:rPr>
          <w:rFonts w:ascii="Times New Roman" w:hAnsi="Times New Roman" w:cs="Times New Roman"/>
          <w:sz w:val="28"/>
          <w:szCs w:val="28"/>
        </w:rPr>
        <w:t>а</w:t>
      </w:r>
      <w:r w:rsidR="004A473E" w:rsidRPr="004A473E">
        <w:rPr>
          <w:rFonts w:ascii="Times New Roman" w:hAnsi="Times New Roman" w:cs="Times New Roman"/>
          <w:sz w:val="28"/>
          <w:szCs w:val="28"/>
        </w:rPr>
        <w:t xml:space="preserve"> 29 настоящего Положения</w:t>
      </w:r>
      <w:r w:rsidR="004A473E" w:rsidRPr="004A473E">
        <w:rPr>
          <w:rFonts w:ascii="Times New Roman" w:hAnsi="Times New Roman" w:cs="Times New Roman"/>
          <w:sz w:val="28"/>
          <w:szCs w:val="28"/>
        </w:rPr>
        <w:t xml:space="preserve">, </w:t>
      </w:r>
      <w:r w:rsidRPr="004A473E">
        <w:rPr>
          <w:rFonts w:ascii="Times New Roman" w:hAnsi="Times New Roman" w:cs="Times New Roman"/>
          <w:sz w:val="28"/>
          <w:szCs w:val="28"/>
        </w:rPr>
        <w:t>работников организации, индивидуального предпринимателя, адвоката, нотариуса, лица, оказывающего юридические или бухгалтерские услуги, проводится в течение 14 дней с даты проведения вводного (дополнительного) инструктажа.</w:t>
      </w:r>
      <w:r>
        <w:rPr>
          <w:rFonts w:ascii="Times New Roman" w:hAnsi="Times New Roman" w:cs="Times New Roman"/>
          <w:sz w:val="28"/>
          <w:szCs w:val="28"/>
        </w:rPr>
        <w:t xml:space="preserve"> </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lastRenderedPageBreak/>
        <w:t xml:space="preserve">Форма и порядок проведения такой проверки знаний по ПОД/ФТ/ФРОМУ определяются организацией, индивидуальным предпринимателем, адвокатом, </w:t>
      </w:r>
      <w:r w:rsidRPr="004A473E">
        <w:rPr>
          <w:rFonts w:ascii="Times New Roman" w:hAnsi="Times New Roman" w:cs="Times New Roman"/>
          <w:sz w:val="28"/>
          <w:szCs w:val="28"/>
        </w:rPr>
        <w:t>нотариусо</w:t>
      </w:r>
      <w:r w:rsidRPr="004A473E">
        <w:rPr>
          <w:rFonts w:ascii="Times New Roman" w:hAnsi="Times New Roman" w:cs="Times New Roman"/>
          <w:sz w:val="28"/>
          <w:szCs w:val="28"/>
        </w:rPr>
        <w:t>м, лицом, оказывающим юридические или бухгалтерские услуги, самостоятельно.</w:t>
      </w:r>
    </w:p>
    <w:p w:rsidR="00BF6B35" w:rsidRPr="004A473E" w:rsidRDefault="00BF6B35" w:rsidP="00BF6B35">
      <w:pPr>
        <w:pStyle w:val="ConsPlusNormal"/>
        <w:spacing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3</w:t>
      </w:r>
      <w:r w:rsidR="00502780">
        <w:rPr>
          <w:rFonts w:ascii="Times New Roman" w:hAnsi="Times New Roman" w:cs="Times New Roman"/>
          <w:sz w:val="28"/>
          <w:szCs w:val="28"/>
        </w:rPr>
        <w:t>2</w:t>
      </w:r>
      <w:r w:rsidRPr="004A473E">
        <w:rPr>
          <w:rFonts w:ascii="Times New Roman" w:hAnsi="Times New Roman" w:cs="Times New Roman"/>
          <w:sz w:val="28"/>
          <w:szCs w:val="28"/>
        </w:rPr>
        <w:t>. Организация, индивидуальный предприниматель, адвокат, нотариус, лицо, оказывающее юридические или бухгалтерские услуги, должны вести учет прохождения их работниками обучения.</w:t>
      </w:r>
    </w:p>
    <w:p w:rsidR="00BF6B35" w:rsidRPr="00A578C7" w:rsidRDefault="00BF6B35" w:rsidP="00BF6B35">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4A473E">
        <w:rPr>
          <w:rFonts w:ascii="Times New Roman" w:hAnsi="Times New Roman" w:cs="Times New Roman"/>
          <w:sz w:val="28"/>
          <w:szCs w:val="28"/>
        </w:rPr>
        <w:t>Факт прохождения работниками организации, индивидуального предпринимателя, адвоката, нотариуса, лица, оказывающего юридические или бухгалтерские услуги, указанными в абзацах «б» - «ж» пункта 3 настоящего</w:t>
      </w:r>
      <w:r w:rsidRPr="00A578C7">
        <w:rPr>
          <w:rFonts w:ascii="Times New Roman" w:hAnsi="Times New Roman" w:cs="Times New Roman"/>
          <w:sz w:val="28"/>
          <w:szCs w:val="28"/>
        </w:rPr>
        <w:t xml:space="preserve"> Положения, вводного и дополнительного инструктажа должен быть подтвержден собственноручной подписью работника в документе, форму и содержание которого организация, индивидуальный предприниматель</w:t>
      </w:r>
      <w:r w:rsidR="00222448">
        <w:rPr>
          <w:rFonts w:ascii="Times New Roman" w:hAnsi="Times New Roman" w:cs="Times New Roman"/>
          <w:sz w:val="28"/>
          <w:szCs w:val="28"/>
        </w:rPr>
        <w:t>,</w:t>
      </w:r>
      <w:r w:rsidR="00222448" w:rsidRPr="00222448">
        <w:rPr>
          <w:rFonts w:ascii="Times New Roman" w:hAnsi="Times New Roman" w:cs="Times New Roman"/>
          <w:sz w:val="28"/>
          <w:szCs w:val="28"/>
        </w:rPr>
        <w:t xml:space="preserve"> </w:t>
      </w:r>
      <w:r w:rsidR="00222448">
        <w:rPr>
          <w:rFonts w:ascii="Times New Roman" w:hAnsi="Times New Roman" w:cs="Times New Roman"/>
          <w:sz w:val="28"/>
          <w:szCs w:val="28"/>
        </w:rPr>
        <w:t>адвокат</w:t>
      </w:r>
      <w:r w:rsidR="00222448" w:rsidRPr="004A473E">
        <w:rPr>
          <w:rFonts w:ascii="Times New Roman" w:hAnsi="Times New Roman" w:cs="Times New Roman"/>
          <w:sz w:val="28"/>
          <w:szCs w:val="28"/>
        </w:rPr>
        <w:t>, нотариус, лиц</w:t>
      </w:r>
      <w:r w:rsidR="00222448">
        <w:rPr>
          <w:rFonts w:ascii="Times New Roman" w:hAnsi="Times New Roman" w:cs="Times New Roman"/>
          <w:sz w:val="28"/>
          <w:szCs w:val="28"/>
        </w:rPr>
        <w:t>о</w:t>
      </w:r>
      <w:r w:rsidR="00222448" w:rsidRPr="004A473E">
        <w:rPr>
          <w:rFonts w:ascii="Times New Roman" w:hAnsi="Times New Roman" w:cs="Times New Roman"/>
          <w:sz w:val="28"/>
          <w:szCs w:val="28"/>
        </w:rPr>
        <w:t>, оказывающе</w:t>
      </w:r>
      <w:r w:rsidR="00222448">
        <w:rPr>
          <w:rFonts w:ascii="Times New Roman" w:hAnsi="Times New Roman" w:cs="Times New Roman"/>
          <w:sz w:val="28"/>
          <w:szCs w:val="28"/>
        </w:rPr>
        <w:t>е</w:t>
      </w:r>
      <w:r w:rsidR="00222448" w:rsidRPr="004A473E">
        <w:rPr>
          <w:rFonts w:ascii="Times New Roman" w:hAnsi="Times New Roman" w:cs="Times New Roman"/>
          <w:sz w:val="28"/>
          <w:szCs w:val="28"/>
        </w:rPr>
        <w:t xml:space="preserve"> юридические или бухгалтерские услуги</w:t>
      </w:r>
      <w:r w:rsidR="00222448">
        <w:rPr>
          <w:rFonts w:ascii="Times New Roman" w:hAnsi="Times New Roman" w:cs="Times New Roman"/>
          <w:sz w:val="28"/>
          <w:szCs w:val="28"/>
        </w:rPr>
        <w:t>,</w:t>
      </w:r>
      <w:r w:rsidRPr="00A578C7">
        <w:rPr>
          <w:rFonts w:ascii="Times New Roman" w:hAnsi="Times New Roman" w:cs="Times New Roman"/>
          <w:sz w:val="28"/>
          <w:szCs w:val="28"/>
        </w:rPr>
        <w:t xml:space="preserve"> определяют самостоятельно в Программе обучения.</w:t>
      </w:r>
    </w:p>
    <w:p w:rsidR="00BF6B35" w:rsidRPr="00A578C7" w:rsidRDefault="00BF6B35" w:rsidP="00BF6B35">
      <w:pPr>
        <w:tabs>
          <w:tab w:val="left" w:pos="2694"/>
        </w:tabs>
        <w:autoSpaceDE w:val="0"/>
        <w:autoSpaceDN w:val="0"/>
        <w:adjustRightInd w:val="0"/>
        <w:spacing w:after="0" w:line="360" w:lineRule="auto"/>
        <w:ind w:firstLine="851"/>
        <w:jc w:val="both"/>
        <w:rPr>
          <w:rFonts w:ascii="Times New Roman" w:hAnsi="Times New Roman" w:cs="Times New Roman"/>
          <w:sz w:val="28"/>
          <w:szCs w:val="28"/>
        </w:rPr>
      </w:pPr>
      <w:r w:rsidRPr="00A578C7">
        <w:rPr>
          <w:rFonts w:ascii="Times New Roman" w:hAnsi="Times New Roman" w:cs="Times New Roman"/>
          <w:sz w:val="28"/>
          <w:szCs w:val="28"/>
        </w:rPr>
        <w:t xml:space="preserve">В случае проведения вводного и дополнительного инструктажа посредством информационно-телекоммуникационной сети «Интернет», работник, прошедший такое обучение, вправе представить специальному должностному лицу </w:t>
      </w:r>
      <w:r w:rsidR="00222448" w:rsidRPr="004A473E">
        <w:rPr>
          <w:rFonts w:ascii="Times New Roman" w:hAnsi="Times New Roman" w:cs="Times New Roman"/>
          <w:sz w:val="28"/>
          <w:szCs w:val="28"/>
        </w:rPr>
        <w:t>организации, индивидуального предпринимателя, адвоката, нотариуса, лица, оказывающего юридические или бухгалтерские услуги,</w:t>
      </w:r>
      <w:r w:rsidR="00222448">
        <w:rPr>
          <w:rFonts w:ascii="Times New Roman" w:hAnsi="Times New Roman" w:cs="Times New Roman"/>
          <w:sz w:val="28"/>
          <w:szCs w:val="28"/>
        </w:rPr>
        <w:t xml:space="preserve"> </w:t>
      </w:r>
      <w:r w:rsidRPr="00A578C7">
        <w:rPr>
          <w:rFonts w:ascii="Times New Roman" w:hAnsi="Times New Roman" w:cs="Times New Roman"/>
          <w:sz w:val="28"/>
          <w:szCs w:val="28"/>
        </w:rPr>
        <w:t xml:space="preserve">документ о прохождении вводного или дополнительного инструктажа, подписанный собственноручно либо </w:t>
      </w:r>
      <w:r w:rsidRPr="00222448">
        <w:rPr>
          <w:rFonts w:ascii="Times New Roman" w:hAnsi="Times New Roman" w:cs="Times New Roman"/>
          <w:sz w:val="28"/>
          <w:szCs w:val="28"/>
        </w:rPr>
        <w:t>электронной подписью, в виде его копии либо в электронном виде соответственно.</w:t>
      </w:r>
      <w:r w:rsidRPr="00A578C7">
        <w:rPr>
          <w:rFonts w:ascii="Times New Roman" w:hAnsi="Times New Roman" w:cs="Times New Roman"/>
          <w:sz w:val="28"/>
          <w:szCs w:val="28"/>
        </w:rPr>
        <w:t xml:space="preserve"> </w:t>
      </w:r>
    </w:p>
    <w:p w:rsidR="00BF6B35" w:rsidRPr="00A578C7" w:rsidRDefault="00BF6B35" w:rsidP="00BF6B35">
      <w:pPr>
        <w:tabs>
          <w:tab w:val="left" w:pos="2694"/>
        </w:tabs>
        <w:autoSpaceDE w:val="0"/>
        <w:autoSpaceDN w:val="0"/>
        <w:adjustRightInd w:val="0"/>
        <w:spacing w:after="0" w:line="360" w:lineRule="auto"/>
        <w:ind w:firstLine="851"/>
        <w:jc w:val="both"/>
        <w:rPr>
          <w:rFonts w:ascii="Times New Roman" w:hAnsi="Times New Roman" w:cs="Times New Roman"/>
          <w:sz w:val="28"/>
          <w:szCs w:val="28"/>
        </w:rPr>
      </w:pPr>
    </w:p>
    <w:p w:rsidR="00BF6B35" w:rsidRPr="00A578C7" w:rsidRDefault="00BF6B35" w:rsidP="00BF6B35">
      <w:pPr>
        <w:pStyle w:val="a3"/>
        <w:numPr>
          <w:ilvl w:val="0"/>
          <w:numId w:val="2"/>
        </w:numPr>
        <w:tabs>
          <w:tab w:val="left" w:pos="2694"/>
        </w:tabs>
        <w:autoSpaceDE w:val="0"/>
        <w:autoSpaceDN w:val="0"/>
        <w:adjustRightInd w:val="0"/>
        <w:spacing w:after="0" w:line="360" w:lineRule="auto"/>
        <w:jc w:val="center"/>
        <w:rPr>
          <w:rFonts w:ascii="Times New Roman" w:hAnsi="Times New Roman" w:cs="Times New Roman"/>
          <w:b/>
          <w:sz w:val="28"/>
          <w:szCs w:val="28"/>
        </w:rPr>
      </w:pPr>
      <w:r w:rsidRPr="00A578C7">
        <w:rPr>
          <w:rFonts w:ascii="Times New Roman" w:hAnsi="Times New Roman" w:cs="Times New Roman"/>
          <w:b/>
          <w:sz w:val="28"/>
          <w:szCs w:val="28"/>
        </w:rPr>
        <w:t>Заключительные и переходные положения</w:t>
      </w:r>
    </w:p>
    <w:p w:rsidR="00BF6B35" w:rsidRPr="00A578C7" w:rsidRDefault="00BF6B35" w:rsidP="00BF6B35">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502780">
        <w:rPr>
          <w:rFonts w:ascii="Times New Roman" w:hAnsi="Times New Roman" w:cs="Times New Roman"/>
          <w:sz w:val="28"/>
          <w:szCs w:val="28"/>
        </w:rPr>
        <w:t>3</w:t>
      </w:r>
      <w:r w:rsidRPr="00A578C7">
        <w:rPr>
          <w:rFonts w:ascii="Times New Roman" w:hAnsi="Times New Roman" w:cs="Times New Roman"/>
          <w:sz w:val="28"/>
          <w:szCs w:val="28"/>
        </w:rPr>
        <w:t>.</w:t>
      </w:r>
      <w:r w:rsidRPr="00A578C7">
        <w:rPr>
          <w:rFonts w:ascii="Times New Roman" w:hAnsi="Times New Roman" w:cs="Times New Roman"/>
          <w:b/>
          <w:sz w:val="28"/>
          <w:szCs w:val="28"/>
        </w:rPr>
        <w:t xml:space="preserve"> </w:t>
      </w:r>
      <w:r w:rsidRPr="00A578C7">
        <w:rPr>
          <w:rFonts w:ascii="Times New Roman" w:hAnsi="Times New Roman" w:cs="Times New Roman"/>
          <w:bCs/>
          <w:sz w:val="28"/>
          <w:szCs w:val="28"/>
        </w:rPr>
        <w:t xml:space="preserve">Работники, которые на дату вступления в силу приказа, утверждающего настоящее Положение, исполняют обязанности временно отсутствующих работников, занимающих должности, указанные в подпунктах «б» - «ж» пункта 3 настоящего Положения, и не прошли вводный или целевой инструктаж (в случае наличия соответствующей обязанности), должны пройти однократное обучение в форме вводного инструктажа в течение пяти рабочих дней, целевого инструктажа - </w:t>
      </w:r>
      <w:r w:rsidRPr="00A578C7">
        <w:rPr>
          <w:rFonts w:ascii="Times New Roman" w:hAnsi="Times New Roman" w:cs="Times New Roman"/>
          <w:bCs/>
          <w:sz w:val="28"/>
          <w:szCs w:val="28"/>
        </w:rPr>
        <w:lastRenderedPageBreak/>
        <w:t>в течение месяца с даты вступления в силу приказа, утверждающего настоящее Положение.</w:t>
      </w:r>
    </w:p>
    <w:p w:rsidR="00BF6B35" w:rsidRPr="00222448" w:rsidRDefault="00BF6B35" w:rsidP="00BF6B35">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502780">
        <w:rPr>
          <w:rFonts w:ascii="Times New Roman" w:hAnsi="Times New Roman" w:cs="Times New Roman"/>
          <w:sz w:val="28"/>
          <w:szCs w:val="28"/>
        </w:rPr>
        <w:t>4</w:t>
      </w:r>
      <w:r w:rsidRPr="00A578C7">
        <w:rPr>
          <w:rFonts w:ascii="Times New Roman" w:hAnsi="Times New Roman" w:cs="Times New Roman"/>
          <w:sz w:val="28"/>
          <w:szCs w:val="28"/>
        </w:rPr>
        <w:t xml:space="preserve">. Работникам организаций, исполняющим на момент вступления в силу приказа, утверждающего настоящее Положение, обязанности временно отсутствующих работников, занимающих должности, указанные в подпунктах «б» - «ж» пункта 3 настоящего Положения, а также работникам, состоящим в штате </w:t>
      </w:r>
      <w:r w:rsidRPr="00222448">
        <w:rPr>
          <w:rFonts w:ascii="Times New Roman" w:hAnsi="Times New Roman" w:cs="Times New Roman"/>
          <w:sz w:val="28"/>
          <w:szCs w:val="28"/>
        </w:rPr>
        <w:t>индивидуального предпринимателя, прошедшим вводный инструктаж в соответствии с законодательством, действовавшим до вступления в силу приказа, утвердившего настоящее Положение, повторное прохождение вводного инструктажа не требуется.</w:t>
      </w:r>
    </w:p>
    <w:p w:rsidR="00BF6B35" w:rsidRPr="00222448" w:rsidRDefault="00BF6B35" w:rsidP="00BF6B35">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222448">
        <w:rPr>
          <w:rFonts w:ascii="Times New Roman" w:hAnsi="Times New Roman" w:cs="Times New Roman"/>
          <w:sz w:val="28"/>
          <w:szCs w:val="28"/>
        </w:rPr>
        <w:t xml:space="preserve">Также не требуется повторное прохождение целевого инструктажа лицам, указанным в пункте 14 настоящего Положения, в случае его прохождения в соответствии с законодательством, действовавшим до вступления в силу приказа, утвердившего настоящее Положение. </w:t>
      </w:r>
    </w:p>
    <w:p w:rsidR="00BF6B35" w:rsidRDefault="00BF6B35" w:rsidP="00BF6B35">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222448">
        <w:rPr>
          <w:rFonts w:ascii="Times New Roman" w:hAnsi="Times New Roman" w:cs="Times New Roman"/>
          <w:sz w:val="28"/>
          <w:szCs w:val="28"/>
        </w:rPr>
        <w:t>3</w:t>
      </w:r>
      <w:r w:rsidR="00502780" w:rsidRPr="00222448">
        <w:rPr>
          <w:rFonts w:ascii="Times New Roman" w:hAnsi="Times New Roman" w:cs="Times New Roman"/>
          <w:sz w:val="28"/>
          <w:szCs w:val="28"/>
        </w:rPr>
        <w:t>5</w:t>
      </w:r>
      <w:r w:rsidRPr="00222448">
        <w:rPr>
          <w:rFonts w:ascii="Times New Roman" w:hAnsi="Times New Roman" w:cs="Times New Roman"/>
          <w:sz w:val="28"/>
          <w:szCs w:val="28"/>
        </w:rPr>
        <w:t>. В случае если на дату вступления в силу настоящего Положения, с даты прохождения лицами, указанными в пункте 14 настоящего Положения, целевого инструктажа или повышения уровня знаний прошло больше трех лет, указанные лица обязаны пройти повышение уровня знаний в течение 2 месяцев с даты вступления в силу настоящего Положения.</w:t>
      </w:r>
    </w:p>
    <w:p w:rsidR="00BF6B35" w:rsidRPr="00A578C7" w:rsidRDefault="00BF6B35" w:rsidP="00BF6B35">
      <w:pPr>
        <w:spacing w:after="160" w:line="259" w:lineRule="auto"/>
        <w:rPr>
          <w:rFonts w:ascii="Times New Roman" w:hAnsi="Times New Roman" w:cs="Times New Roman"/>
          <w:sz w:val="28"/>
          <w:szCs w:val="28"/>
        </w:rPr>
      </w:pPr>
      <w:r w:rsidRPr="00A578C7">
        <w:rPr>
          <w:rFonts w:ascii="Times New Roman" w:hAnsi="Times New Roman" w:cs="Times New Roman"/>
          <w:sz w:val="28"/>
          <w:szCs w:val="28"/>
        </w:rPr>
        <w:br w:type="page"/>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A578C7">
        <w:rPr>
          <w:rFonts w:ascii="Times New Roman" w:hAnsi="Times New Roman" w:cs="Times New Roman"/>
          <w:sz w:val="28"/>
          <w:szCs w:val="28"/>
        </w:rPr>
        <w:lastRenderedPageBreak/>
        <w:t>Приложение 1</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sz w:val="24"/>
          <w:szCs w:val="24"/>
        </w:rPr>
        <w:t xml:space="preserve">к </w:t>
      </w:r>
      <w:r w:rsidRPr="00A578C7">
        <w:rPr>
          <w:rFonts w:ascii="Times New Roman" w:hAnsi="Times New Roman" w:cs="Times New Roman"/>
          <w:bCs/>
          <w:sz w:val="24"/>
          <w:szCs w:val="24"/>
        </w:rPr>
        <w:t xml:space="preserve">Положению о требованиях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к подготовке и обучению кадров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организаций,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операции с денежными средствами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или иным имуществом, индивидуальных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предпринимателей, адвокатов,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нотариусов и лиц,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предпринимательскую деятельность в сфере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оказания юридических или бухгалтерских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услуг, в целях противодействия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легализации (отмыванию) доходов,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полученных преступным путем,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терроризма 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распространению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r w:rsidRPr="00A578C7">
        <w:rPr>
          <w:rFonts w:ascii="Times New Roman" w:hAnsi="Times New Roman" w:cs="Times New Roman"/>
          <w:bCs/>
          <w:sz w:val="24"/>
          <w:szCs w:val="24"/>
        </w:rPr>
        <w:t>оружия массового уничтожения</w:t>
      </w:r>
    </w:p>
    <w:p w:rsidR="00BF6B35" w:rsidRDefault="00BF6B35" w:rsidP="00BF6B35">
      <w:pPr>
        <w:pStyle w:val="ConsPlusNormal"/>
        <w:spacing w:before="240"/>
        <w:jc w:val="center"/>
        <w:outlineLvl w:val="1"/>
        <w:rPr>
          <w:rFonts w:ascii="Times New Roman" w:hAnsi="Times New Roman" w:cs="Times New Roman"/>
          <w:b/>
          <w:sz w:val="28"/>
          <w:szCs w:val="28"/>
        </w:rPr>
      </w:pPr>
    </w:p>
    <w:p w:rsidR="00BF6B35" w:rsidRPr="00A578C7" w:rsidRDefault="00BF6B35" w:rsidP="00BF6B35">
      <w:pPr>
        <w:pStyle w:val="ConsPlusNormal"/>
        <w:spacing w:before="240"/>
        <w:jc w:val="center"/>
        <w:outlineLvl w:val="1"/>
        <w:rPr>
          <w:rFonts w:ascii="Times New Roman" w:hAnsi="Times New Roman" w:cs="Times New Roman"/>
          <w:b/>
          <w:sz w:val="28"/>
          <w:szCs w:val="28"/>
        </w:rPr>
      </w:pPr>
      <w:r w:rsidRPr="00A578C7">
        <w:rPr>
          <w:rFonts w:ascii="Times New Roman" w:hAnsi="Times New Roman" w:cs="Times New Roman"/>
          <w:b/>
          <w:sz w:val="28"/>
          <w:szCs w:val="28"/>
        </w:rPr>
        <w:t>Тематический план и типовая учебная программа</w:t>
      </w:r>
    </w:p>
    <w:p w:rsidR="00BF6B35" w:rsidRPr="00A578C7" w:rsidRDefault="00BF6B35" w:rsidP="00BF6B35">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обучения в форме целевого инструктажа в це</w:t>
      </w:r>
      <w:r>
        <w:rPr>
          <w:rFonts w:ascii="Times New Roman" w:hAnsi="Times New Roman" w:cs="Times New Roman"/>
          <w:b/>
          <w:sz w:val="28"/>
          <w:szCs w:val="28"/>
        </w:rPr>
        <w:t>лях ПОД/ФТ/ФРОМУ</w:t>
      </w:r>
    </w:p>
    <w:p w:rsidR="00BF6B35" w:rsidRPr="00A578C7" w:rsidRDefault="00BF6B35" w:rsidP="00BF6B35">
      <w:pPr>
        <w:pStyle w:val="ConsPlusNormal"/>
        <w:spacing w:line="360" w:lineRule="auto"/>
        <w:jc w:val="center"/>
        <w:outlineLvl w:val="1"/>
        <w:rPr>
          <w:rFonts w:ascii="Times New Roman" w:hAnsi="Times New Roman" w:cs="Times New Roman"/>
          <w:b/>
          <w:sz w:val="28"/>
          <w:szCs w:val="28"/>
        </w:rPr>
      </w:pPr>
    </w:p>
    <w:tbl>
      <w:tblPr>
        <w:tblStyle w:val="10"/>
        <w:tblW w:w="9493" w:type="dxa"/>
        <w:tblLook w:val="04A0" w:firstRow="1" w:lastRow="0" w:firstColumn="1" w:lastColumn="0" w:noHBand="0" w:noVBand="1"/>
      </w:tblPr>
      <w:tblGrid>
        <w:gridCol w:w="828"/>
        <w:gridCol w:w="7675"/>
        <w:gridCol w:w="990"/>
      </w:tblGrid>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 темы</w:t>
            </w:r>
          </w:p>
        </w:tc>
        <w:tc>
          <w:tcPr>
            <w:tcW w:w="7759"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Наименование тем</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 xml:space="preserve">Часы </w:t>
            </w:r>
          </w:p>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(ак. ч.)</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1</w:t>
            </w:r>
          </w:p>
        </w:tc>
        <w:tc>
          <w:tcPr>
            <w:tcW w:w="7759" w:type="dxa"/>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Институционально-правовые основы финансового мониторинга</w:t>
            </w:r>
          </w:p>
        </w:tc>
        <w:tc>
          <w:tcPr>
            <w:tcW w:w="99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2</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1.1</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Международная система ПОД/ФТ/ФРОМУ</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1.2</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Национальная система ПОД/ФТ/ФРОМУ</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2</w:t>
            </w:r>
          </w:p>
        </w:tc>
        <w:tc>
          <w:tcPr>
            <w:tcW w:w="7759" w:type="dxa"/>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Организация и осуществление внутреннего контроля</w:t>
            </w:r>
          </w:p>
        </w:tc>
        <w:tc>
          <w:tcPr>
            <w:tcW w:w="99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4</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2.1</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Права и обязанности организаций, осуществляющих операции с денежными средствами или иным имуществом</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2</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2.2</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Требования к разработке правил внутреннего контроля</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2.3</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Взаимодействие с Федеральной службой по финансовому мониторингу.</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3</w:t>
            </w:r>
          </w:p>
        </w:tc>
        <w:tc>
          <w:tcPr>
            <w:tcW w:w="7759" w:type="dxa"/>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Надзор в сфере ПОД/ФТ/ФРОМУ</w:t>
            </w:r>
          </w:p>
        </w:tc>
        <w:tc>
          <w:tcPr>
            <w:tcW w:w="99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1,5</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3.1</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Надзорные органы в сфере  ПОД/ФТ/ФРОМУ.</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0,5</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3.2</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Формы надзора, виды проверок</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0,5</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3.3</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Ответственность за нарушение законодательства Российской Федерации в сфере ПОД/ФТ/ФРОМУ</w:t>
            </w:r>
          </w:p>
        </w:tc>
        <w:tc>
          <w:tcPr>
            <w:tcW w:w="99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0,5</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3</w:t>
            </w:r>
          </w:p>
        </w:tc>
        <w:tc>
          <w:tcPr>
            <w:tcW w:w="7759" w:type="dxa"/>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Актуальные вопросы применения законодательства</w:t>
            </w:r>
          </w:p>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Российской Федерации в сфере ПОД/ФТ/ФРОМУ в различных секторах экономики и видах профессиональной деятельности</w:t>
            </w:r>
          </w:p>
        </w:tc>
        <w:tc>
          <w:tcPr>
            <w:tcW w:w="99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0,5</w:t>
            </w:r>
          </w:p>
        </w:tc>
      </w:tr>
      <w:tr w:rsidR="00BF6B35" w:rsidRPr="00A578C7" w:rsidTr="008E7408">
        <w:tc>
          <w:tcPr>
            <w:tcW w:w="8500" w:type="dxa"/>
            <w:gridSpan w:val="2"/>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Итого</w:t>
            </w:r>
          </w:p>
        </w:tc>
        <w:tc>
          <w:tcPr>
            <w:tcW w:w="99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8</w:t>
            </w:r>
          </w:p>
        </w:tc>
      </w:tr>
    </w:tbl>
    <w:p w:rsidR="00BF6B35" w:rsidRDefault="00BF6B35" w:rsidP="00BF6B35">
      <w:pPr>
        <w:pStyle w:val="ConsPlusNormal"/>
        <w:spacing w:line="360" w:lineRule="auto"/>
        <w:jc w:val="center"/>
        <w:outlineLvl w:val="1"/>
        <w:rPr>
          <w:rFonts w:ascii="Times New Roman" w:hAnsi="Times New Roman" w:cs="Times New Roman"/>
          <w:sz w:val="28"/>
          <w:szCs w:val="28"/>
        </w:rPr>
      </w:pPr>
    </w:p>
    <w:p w:rsidR="00BF6B35" w:rsidRPr="00A578C7" w:rsidRDefault="00BF6B35" w:rsidP="00BF6B35">
      <w:pPr>
        <w:pStyle w:val="ConsPlusNormal"/>
        <w:spacing w:after="120" w:line="360" w:lineRule="auto"/>
        <w:outlineLvl w:val="1"/>
        <w:rPr>
          <w:rFonts w:ascii="Times New Roman" w:hAnsi="Times New Roman" w:cs="Times New Roman"/>
          <w:b/>
          <w:sz w:val="28"/>
          <w:szCs w:val="28"/>
        </w:rPr>
      </w:pPr>
      <w:r w:rsidRPr="00A578C7">
        <w:rPr>
          <w:rFonts w:ascii="Times New Roman" w:hAnsi="Times New Roman" w:cs="Times New Roman"/>
          <w:b/>
          <w:sz w:val="28"/>
          <w:szCs w:val="28"/>
        </w:rPr>
        <w:lastRenderedPageBreak/>
        <w:t>Тема 1. Институционально-правовые основы финансового мониторинга</w:t>
      </w:r>
    </w:p>
    <w:p w:rsidR="00BF6B35" w:rsidRPr="00A578C7" w:rsidRDefault="00BF6B35" w:rsidP="00BF6B35">
      <w:pPr>
        <w:pStyle w:val="ConsPlusNormal"/>
        <w:spacing w:after="120" w:line="360" w:lineRule="auto"/>
        <w:outlineLvl w:val="1"/>
        <w:rPr>
          <w:rFonts w:ascii="Times New Roman" w:hAnsi="Times New Roman" w:cs="Times New Roman"/>
          <w:i/>
          <w:sz w:val="28"/>
          <w:szCs w:val="28"/>
        </w:rPr>
      </w:pPr>
      <w:r w:rsidRPr="00A578C7">
        <w:rPr>
          <w:rFonts w:ascii="Times New Roman" w:hAnsi="Times New Roman" w:cs="Times New Roman"/>
          <w:i/>
          <w:sz w:val="28"/>
          <w:szCs w:val="28"/>
        </w:rPr>
        <w:t>Тема 1.1 Международная система ПОД/ФТ/ФРОМУ</w:t>
      </w:r>
    </w:p>
    <w:p w:rsidR="00BF6B35" w:rsidRPr="00A578C7" w:rsidRDefault="00BF6B35" w:rsidP="00BF6B35">
      <w:pPr>
        <w:pStyle w:val="ConsPlusNormal"/>
        <w:spacing w:line="360" w:lineRule="auto"/>
        <w:ind w:firstLine="709"/>
        <w:jc w:val="both"/>
        <w:outlineLvl w:val="1"/>
        <w:rPr>
          <w:rFonts w:ascii="Times New Roman" w:hAnsi="Times New Roman" w:cs="Times New Roman"/>
          <w:sz w:val="28"/>
          <w:szCs w:val="28"/>
        </w:rPr>
      </w:pPr>
      <w:r w:rsidRPr="00A578C7">
        <w:rPr>
          <w:rFonts w:ascii="Times New Roman" w:hAnsi="Times New Roman" w:cs="Times New Roman"/>
          <w:sz w:val="28"/>
          <w:szCs w:val="28"/>
        </w:rPr>
        <w:t>Правовые и институциональные основы международной системы ПОД/ФТ/ФРОМУ.</w:t>
      </w:r>
    </w:p>
    <w:p w:rsidR="00BF6B35" w:rsidRPr="00A578C7" w:rsidRDefault="00BF6B35" w:rsidP="00BF6B35">
      <w:pPr>
        <w:pStyle w:val="ConsPlusNormal"/>
        <w:spacing w:line="360" w:lineRule="auto"/>
        <w:ind w:firstLine="709"/>
        <w:jc w:val="both"/>
        <w:outlineLvl w:val="1"/>
        <w:rPr>
          <w:rFonts w:ascii="Times New Roman" w:hAnsi="Times New Roman" w:cs="Times New Roman"/>
          <w:sz w:val="28"/>
          <w:szCs w:val="28"/>
        </w:rPr>
      </w:pPr>
      <w:r w:rsidRPr="00A578C7">
        <w:rPr>
          <w:rFonts w:ascii="Times New Roman" w:hAnsi="Times New Roman" w:cs="Times New Roman"/>
          <w:sz w:val="28"/>
          <w:szCs w:val="28"/>
        </w:rPr>
        <w:t>Этапы формирования и развития единой международной системы ПОД/ФТ/ФРОМУ. Организации и специализированные органы.</w:t>
      </w:r>
    </w:p>
    <w:p w:rsidR="00BF6B35" w:rsidRPr="00A578C7" w:rsidRDefault="00BF6B35" w:rsidP="00BF6B35">
      <w:pPr>
        <w:pStyle w:val="ConsPlusNormal"/>
        <w:spacing w:line="360" w:lineRule="auto"/>
        <w:ind w:firstLine="709"/>
        <w:jc w:val="both"/>
        <w:outlineLvl w:val="1"/>
        <w:rPr>
          <w:rFonts w:ascii="Times New Roman" w:hAnsi="Times New Roman" w:cs="Times New Roman"/>
          <w:sz w:val="28"/>
          <w:szCs w:val="28"/>
        </w:rPr>
      </w:pPr>
      <w:r w:rsidRPr="00A578C7">
        <w:rPr>
          <w:rFonts w:ascii="Times New Roman" w:hAnsi="Times New Roman" w:cs="Times New Roman"/>
          <w:sz w:val="28"/>
          <w:szCs w:val="28"/>
        </w:rPr>
        <w:t xml:space="preserve">Международные стандарты ПОД/ФТ/ФРОМУ (Рекомендации ФАТФ). Характеристика и реализация международных стандартов ПОД/ФТ/ФРОМУ. </w:t>
      </w:r>
    </w:p>
    <w:p w:rsidR="00BF6B35" w:rsidRPr="00A578C7" w:rsidRDefault="00BF6B35" w:rsidP="00BF6B35">
      <w:pPr>
        <w:pStyle w:val="ConsPlusNormal"/>
        <w:spacing w:line="360" w:lineRule="auto"/>
        <w:ind w:firstLine="709"/>
        <w:outlineLvl w:val="1"/>
        <w:rPr>
          <w:rFonts w:ascii="Times New Roman" w:hAnsi="Times New Roman" w:cs="Times New Roman"/>
          <w:sz w:val="28"/>
          <w:szCs w:val="28"/>
        </w:rPr>
      </w:pPr>
      <w:r w:rsidRPr="00A578C7">
        <w:rPr>
          <w:rFonts w:ascii="Times New Roman" w:hAnsi="Times New Roman" w:cs="Times New Roman"/>
          <w:sz w:val="28"/>
          <w:szCs w:val="28"/>
        </w:rPr>
        <w:t>Типичная схема отмывания денег.</w:t>
      </w:r>
    </w:p>
    <w:p w:rsidR="00BF6B35" w:rsidRPr="00A578C7" w:rsidRDefault="00BF6B35" w:rsidP="00BF6B35">
      <w:pPr>
        <w:pStyle w:val="ConsPlusNormal"/>
        <w:spacing w:after="120" w:line="360" w:lineRule="auto"/>
        <w:jc w:val="both"/>
        <w:outlineLvl w:val="3"/>
        <w:rPr>
          <w:rFonts w:ascii="Times New Roman" w:hAnsi="Times New Roman" w:cs="Times New Roman"/>
          <w:i/>
          <w:sz w:val="28"/>
          <w:szCs w:val="28"/>
        </w:rPr>
      </w:pPr>
      <w:r w:rsidRPr="00A578C7">
        <w:rPr>
          <w:rFonts w:ascii="Times New Roman" w:hAnsi="Times New Roman" w:cs="Times New Roman"/>
          <w:i/>
          <w:sz w:val="28"/>
          <w:szCs w:val="28"/>
        </w:rPr>
        <w:t>Тема 1.2 Национальная система ПОД/ФТ/ФРОМУ</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 xml:space="preserve">Общая характеристика нормативных правовых актов Российской Федерации в сфере ПОД/ФТ/ФРОМУ. </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Государственная система ПОД/ФТ/ФРОМУ, её участники.</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 xml:space="preserve">Правовой статус Федеральной службы по финансовому мониторингу. </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Субъекты первичного финансового мониторинга (ст.ст. 5, 7.1, 7.1-1 Федерального закона). Лицензирование или специальный учет организаций, осуществляющих операции с денежными средствами или иным имуществом.</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Саморегулируемые организации/профессиональные объединения субъектов первичного финансового мониторинга и их роль.</w:t>
      </w:r>
    </w:p>
    <w:p w:rsidR="00BF6B35" w:rsidRPr="00A578C7" w:rsidRDefault="00BF6B35" w:rsidP="00BF6B35">
      <w:pPr>
        <w:pStyle w:val="ConsPlusNormal"/>
        <w:spacing w:before="120" w:after="120"/>
        <w:outlineLvl w:val="2"/>
        <w:rPr>
          <w:rFonts w:ascii="Times New Roman" w:hAnsi="Times New Roman" w:cs="Times New Roman"/>
          <w:b/>
          <w:sz w:val="28"/>
          <w:szCs w:val="28"/>
        </w:rPr>
      </w:pPr>
      <w:r w:rsidRPr="00A578C7">
        <w:rPr>
          <w:rFonts w:ascii="Times New Roman" w:hAnsi="Times New Roman" w:cs="Times New Roman"/>
          <w:b/>
          <w:sz w:val="28"/>
          <w:szCs w:val="28"/>
        </w:rPr>
        <w:t>Тема 2. Организация и осуществление внутреннего контроля</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2.1 Основные права и обязанности субъекта первичного финансового мониторинга.</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 xml:space="preserve">Национальная и секторальная оценки рисков ОД/ФТ: организация, участники, результаты, меры, принимаемые для снижения рисков ОД/ФТ. </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Оценка рисков ОД/ФТ как основа эффективной системы внутреннего контроля субъекта первичного финансового мониторинга. Информирование уполномоченного органа о выявляемых рисках ОД/ФТ.</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 xml:space="preserve">2.2 Требования к разработке правил внутреннего контроля.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Программы, включаемые в правила внутреннего контроля.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lastRenderedPageBreak/>
        <w:t xml:space="preserve">Порядок и сроки утверждения и внесения изменений в правила внутреннего контроля.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Лица, ответственные за разработку правил внутреннего контроля и их реализацию.</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Квалификационные требования к специальному должностному лицу. Права и обязанности специального должностного лица.</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Учет результатов национальной и секторальной оценок рисков ОД/ФТ при организации и осуществлении внутреннего контроля.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Выполнение требований о надлежащей проверке клиентов и хранении данных.</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Применение упрощённых, усиленных или особых мер надлежащей проверки клиентов (выявление бенефициарных владельцев, ПДЛ, новые технологии и электронные денежные переводы, целевые финансовые санкции, страны повышенного риска и т.д.).</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Выявление операций, подлежащих контролю: обязательный контроль и необычные операции, потенциально направленные на ОД/ФТ или использующих денежные средства или иное имущества, полученных от иных категорий предикатных преступлений.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Типологии легализации (отмывания) доходов, полученных преступным путем, и финансирования терроризма.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2.3 Взаимодействие субъекта первичного финансового мониторинга с Федеральной службой по финансовому мониторингу.</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Работа с «Личным кабинетом» на сайте Федеральной службы по финансовому мониторингу.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Порядок, сроки и способы представления информации в Федеральную службу по финансовому мониторингу. Типовые ошибки в представлении информации. Исполнение запросов Федеральной службы по финансовому мониторингу.</w:t>
      </w:r>
    </w:p>
    <w:p w:rsidR="00BF6B35" w:rsidRPr="00A578C7" w:rsidRDefault="00BF6B35" w:rsidP="00BF6B35">
      <w:pPr>
        <w:pStyle w:val="ConsPlusNormal"/>
        <w:spacing w:line="360" w:lineRule="auto"/>
        <w:ind w:firstLine="709"/>
        <w:jc w:val="both"/>
        <w:outlineLvl w:val="3"/>
        <w:rPr>
          <w:rFonts w:ascii="Times New Roman" w:hAnsi="Times New Roman" w:cs="Times New Roman"/>
          <w:b/>
          <w:sz w:val="28"/>
          <w:szCs w:val="28"/>
        </w:rPr>
      </w:pPr>
      <w:r w:rsidRPr="00A578C7">
        <w:rPr>
          <w:rFonts w:ascii="Times New Roman" w:hAnsi="Times New Roman" w:cs="Times New Roman"/>
          <w:b/>
          <w:sz w:val="28"/>
          <w:szCs w:val="28"/>
        </w:rPr>
        <w:t>Тема 3. Надзор в сфере ПОД/ФТ/ФРОМУ</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3.1 Надзорные органы в сфере ПОД/ФТ/ФРОМУ.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Сотрудничество и взаимодействие Федеральной службы по финансовому мониторингу с надзорными органами.</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lastRenderedPageBreak/>
        <w:t xml:space="preserve">3.2 Формы надзора, виды проверок. </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Риск-ориентированный подход как основа для принятия мер надзорного реагирования по вопросам ПОД/ФТ/ФРОМУ. Объекты проверки. Права и обязанности проверяющего государственного органа. Права и обязанности проверяемого субъекта первичного финансового мониторинга.</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Порядок проведения проверок по вопросам ПОД/ФТ/ФРОМУ.</w:t>
      </w:r>
    </w:p>
    <w:p w:rsidR="00BF6B35" w:rsidRPr="00A578C7" w:rsidRDefault="00BF6B35" w:rsidP="00BF6B35">
      <w:pPr>
        <w:pStyle w:val="ConsPlusNormal"/>
        <w:spacing w:after="120" w:line="360" w:lineRule="auto"/>
        <w:ind w:firstLine="709"/>
        <w:jc w:val="both"/>
        <w:outlineLvl w:val="3"/>
        <w:rPr>
          <w:rFonts w:ascii="Times New Roman" w:hAnsi="Times New Roman" w:cs="Times New Roman"/>
          <w:sz w:val="28"/>
          <w:szCs w:val="28"/>
        </w:rPr>
      </w:pPr>
      <w:r w:rsidRPr="00A578C7">
        <w:rPr>
          <w:rFonts w:ascii="Times New Roman" w:hAnsi="Times New Roman" w:cs="Times New Roman"/>
          <w:sz w:val="28"/>
          <w:szCs w:val="28"/>
        </w:rPr>
        <w:t>3.3 Ответственность за нарушение законодательства Российской Федерации в сфере ПОД/ФТ/ФРОМУ</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Виды ответственности за нарушения требований законодательства Российской Федерации в сфере ПОД/ФТ/ФРОМУ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ПОД/ФТ/ФРОМУ.</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Меры административной ответственности за нарушение законодательства Российской Федерации в сфере ПОД/ФТ/ФРОМУ в рамках </w:t>
      </w:r>
      <w:hyperlink r:id="rId6" w:history="1">
        <w:r w:rsidRPr="00A578C7">
          <w:rPr>
            <w:rFonts w:ascii="Times New Roman" w:hAnsi="Times New Roman" w:cs="Times New Roman"/>
            <w:sz w:val="28"/>
            <w:szCs w:val="28"/>
          </w:rPr>
          <w:t>Кодекса</w:t>
        </w:r>
      </w:hyperlink>
      <w:r w:rsidRPr="00A578C7">
        <w:rPr>
          <w:rFonts w:ascii="Times New Roman" w:hAnsi="Times New Roman" w:cs="Times New Roman"/>
          <w:sz w:val="28"/>
          <w:szCs w:val="28"/>
        </w:rPr>
        <w:t xml:space="preserve"> Российской Федерации об административных правонарушениях и порядок их применения.</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Порядок исполнения постановлений об административном правонарушении.</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Порядок пересмотра решений должностных лиц о назначении административного наказания в порядке обжалования.</w:t>
      </w:r>
    </w:p>
    <w:p w:rsidR="00BF6B35" w:rsidRPr="00A578C7" w:rsidRDefault="00BF6B35" w:rsidP="00BF6B35">
      <w:pPr>
        <w:pStyle w:val="ConsPlusNormal"/>
        <w:spacing w:before="120" w:line="360" w:lineRule="auto"/>
        <w:ind w:firstLine="709"/>
        <w:jc w:val="both"/>
        <w:outlineLvl w:val="2"/>
        <w:rPr>
          <w:rFonts w:ascii="Times New Roman" w:hAnsi="Times New Roman" w:cs="Times New Roman"/>
          <w:b/>
          <w:sz w:val="28"/>
          <w:szCs w:val="28"/>
        </w:rPr>
      </w:pPr>
      <w:r w:rsidRPr="00A578C7">
        <w:rPr>
          <w:rFonts w:ascii="Times New Roman" w:hAnsi="Times New Roman" w:cs="Times New Roman"/>
          <w:b/>
          <w:sz w:val="28"/>
          <w:szCs w:val="28"/>
        </w:rPr>
        <w:t>Тема 4.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w:t>
      </w:r>
    </w:p>
    <w:p w:rsidR="00BF6B35" w:rsidRPr="00A578C7"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 xml:space="preserve">Исполнение законодательства Российской Федерации в сфере ПОД/ФТ/ФРОМУ с учетом особенностей деятельности </w:t>
      </w:r>
      <w:r>
        <w:rPr>
          <w:rFonts w:ascii="Times New Roman" w:hAnsi="Times New Roman" w:cs="Times New Roman"/>
          <w:sz w:val="28"/>
          <w:szCs w:val="28"/>
        </w:rPr>
        <w:t xml:space="preserve">субъектов первичного финансового мониторинга </w:t>
      </w:r>
      <w:r w:rsidRPr="00A578C7">
        <w:rPr>
          <w:rFonts w:ascii="Times New Roman" w:hAnsi="Times New Roman" w:cs="Times New Roman"/>
          <w:sz w:val="28"/>
          <w:szCs w:val="28"/>
        </w:rPr>
        <w:t>и их клиентов.</w:t>
      </w:r>
    </w:p>
    <w:p w:rsidR="00BF6B35" w:rsidRDefault="00BF6B35" w:rsidP="00BF6B35">
      <w:pPr>
        <w:pStyle w:val="ConsPlusNormal"/>
        <w:spacing w:line="360" w:lineRule="auto"/>
        <w:ind w:firstLine="709"/>
        <w:jc w:val="both"/>
        <w:rPr>
          <w:rFonts w:ascii="Times New Roman" w:hAnsi="Times New Roman" w:cs="Times New Roman"/>
          <w:sz w:val="28"/>
          <w:szCs w:val="28"/>
        </w:rPr>
      </w:pPr>
      <w:r w:rsidRPr="00A578C7">
        <w:rPr>
          <w:rFonts w:ascii="Times New Roman" w:hAnsi="Times New Roman" w:cs="Times New Roman"/>
          <w:sz w:val="28"/>
          <w:szCs w:val="28"/>
        </w:rPr>
        <w:t>Вопросы/ответы экспертов.</w:t>
      </w:r>
    </w:p>
    <w:p w:rsidR="00BF6B35" w:rsidRDefault="00BF6B35" w:rsidP="00BF6B3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F6B35"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A578C7">
        <w:rPr>
          <w:rFonts w:ascii="Times New Roman" w:hAnsi="Times New Roman" w:cs="Times New Roman"/>
          <w:sz w:val="28"/>
          <w:szCs w:val="28"/>
        </w:rPr>
        <w:t>Приложение 2</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sz w:val="24"/>
          <w:szCs w:val="24"/>
        </w:rPr>
        <w:t xml:space="preserve">к </w:t>
      </w:r>
      <w:r w:rsidRPr="00A578C7">
        <w:rPr>
          <w:rFonts w:ascii="Times New Roman" w:hAnsi="Times New Roman" w:cs="Times New Roman"/>
          <w:bCs/>
          <w:sz w:val="24"/>
          <w:szCs w:val="24"/>
        </w:rPr>
        <w:t xml:space="preserve">Положению о требованиях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к подготовке и обучению кадров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организаций,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операции с денежными средствами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или иным имуществом, индивидуальных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предпринимателей, адвокатов,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нотариусов и лиц,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предпринимательскую деятельность в сфере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оказания юридических или бухгалтерских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услуг, в целях противодействия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легализации (отмыванию) доходов,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полученных преступным путем,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терроризма 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распространению </w:t>
      </w:r>
    </w:p>
    <w:p w:rsidR="00BF6B35"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оружия массового уничтожения</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p>
    <w:p w:rsidR="00BF6B35" w:rsidRPr="00A578C7" w:rsidRDefault="00BF6B35" w:rsidP="00BF6B35">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Тематический план и типовая учебная программа</w:t>
      </w:r>
    </w:p>
    <w:p w:rsidR="00BF6B35" w:rsidRPr="00A578C7" w:rsidRDefault="00BF6B35" w:rsidP="00BF6B35">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обучения в форме повышения уровня знаний в целях ПОД/ФТ/ФРОМУ</w:t>
      </w:r>
    </w:p>
    <w:p w:rsidR="00BF6B35" w:rsidRPr="00A578C7" w:rsidRDefault="00BF6B35" w:rsidP="00BF6B35">
      <w:pPr>
        <w:pStyle w:val="ConsPlusNormal"/>
        <w:jc w:val="center"/>
        <w:outlineLvl w:val="1"/>
        <w:rPr>
          <w:rFonts w:ascii="Times New Roman" w:hAnsi="Times New Roman" w:cs="Times New Roman"/>
          <w:sz w:val="28"/>
          <w:szCs w:val="28"/>
        </w:rPr>
      </w:pPr>
    </w:p>
    <w:tbl>
      <w:tblPr>
        <w:tblStyle w:val="a7"/>
        <w:tblW w:w="10073" w:type="dxa"/>
        <w:tblLook w:val="04A0" w:firstRow="1" w:lastRow="0" w:firstColumn="1" w:lastColumn="0" w:noHBand="0" w:noVBand="1"/>
      </w:tblPr>
      <w:tblGrid>
        <w:gridCol w:w="828"/>
        <w:gridCol w:w="7683"/>
        <w:gridCol w:w="1562"/>
      </w:tblGrid>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 темы</w:t>
            </w:r>
          </w:p>
        </w:tc>
        <w:tc>
          <w:tcPr>
            <w:tcW w:w="7759"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Наименование тем</w:t>
            </w:r>
          </w:p>
        </w:tc>
        <w:tc>
          <w:tcPr>
            <w:tcW w:w="157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 xml:space="preserve">Часы </w:t>
            </w:r>
          </w:p>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(ак. ч.)</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Комментарии последних изменений законодательства в сфере ПОД/ФТ/ФРОМУ</w:t>
            </w:r>
          </w:p>
        </w:tc>
        <w:tc>
          <w:tcPr>
            <w:tcW w:w="157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2</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Реализация внутреннего контроля в целях ПОД/ФТ/ФРОМУ в организациях, осуществляющих операции с денежными средствами или иным имуществом</w:t>
            </w:r>
          </w:p>
        </w:tc>
        <w:tc>
          <w:tcPr>
            <w:tcW w:w="157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3</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Механизмы выявления операций, связанных с ОД/ФТ</w:t>
            </w:r>
          </w:p>
        </w:tc>
        <w:tc>
          <w:tcPr>
            <w:tcW w:w="157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741"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4</w:t>
            </w:r>
          </w:p>
        </w:tc>
        <w:tc>
          <w:tcPr>
            <w:tcW w:w="7759" w:type="dxa"/>
          </w:tcPr>
          <w:p w:rsidR="00BF6B35" w:rsidRPr="00A578C7" w:rsidRDefault="00BF6B35" w:rsidP="008E7408">
            <w:pPr>
              <w:pStyle w:val="ConsPlusNormal"/>
              <w:outlineLvl w:val="1"/>
              <w:rPr>
                <w:rFonts w:ascii="Times New Roman" w:hAnsi="Times New Roman" w:cs="Times New Roman"/>
                <w:sz w:val="28"/>
                <w:szCs w:val="28"/>
              </w:rPr>
            </w:pPr>
            <w:r w:rsidRPr="00A578C7">
              <w:rPr>
                <w:rFonts w:ascii="Times New Roman" w:hAnsi="Times New Roman" w:cs="Times New Roman"/>
                <w:sz w:val="28"/>
                <w:szCs w:val="28"/>
              </w:rPr>
              <w:t>Актуальные вопросы правоприменения законодательства Российской Федерации в сфере ПОД/ФТ/ФРОМУ с учетом особенностей деятельности субъектов ст. 5 и 7.1 Федерального закона № 115-ФЗ и их клиентов</w:t>
            </w:r>
          </w:p>
        </w:tc>
        <w:tc>
          <w:tcPr>
            <w:tcW w:w="1573" w:type="dxa"/>
          </w:tcPr>
          <w:p w:rsidR="00BF6B35" w:rsidRPr="00A578C7" w:rsidRDefault="00BF6B35" w:rsidP="008E7408">
            <w:pPr>
              <w:pStyle w:val="ConsPlusNormal"/>
              <w:jc w:val="center"/>
              <w:outlineLvl w:val="1"/>
              <w:rPr>
                <w:rFonts w:ascii="Times New Roman" w:hAnsi="Times New Roman" w:cs="Times New Roman"/>
                <w:sz w:val="28"/>
                <w:szCs w:val="28"/>
              </w:rPr>
            </w:pPr>
            <w:r w:rsidRPr="00A578C7">
              <w:rPr>
                <w:rFonts w:ascii="Times New Roman" w:hAnsi="Times New Roman" w:cs="Times New Roman"/>
                <w:sz w:val="28"/>
                <w:szCs w:val="28"/>
              </w:rPr>
              <w:t>1</w:t>
            </w:r>
          </w:p>
        </w:tc>
      </w:tr>
      <w:tr w:rsidR="00BF6B35" w:rsidRPr="00A578C7" w:rsidTr="008E7408">
        <w:tc>
          <w:tcPr>
            <w:tcW w:w="8500" w:type="dxa"/>
            <w:gridSpan w:val="2"/>
          </w:tcPr>
          <w:p w:rsidR="00BF6B35" w:rsidRPr="00A578C7" w:rsidRDefault="00BF6B35" w:rsidP="008E7408">
            <w:pPr>
              <w:pStyle w:val="ConsPlusNormal"/>
              <w:outlineLvl w:val="1"/>
              <w:rPr>
                <w:rFonts w:ascii="Times New Roman" w:hAnsi="Times New Roman" w:cs="Times New Roman"/>
                <w:b/>
                <w:sz w:val="28"/>
                <w:szCs w:val="28"/>
              </w:rPr>
            </w:pPr>
            <w:r w:rsidRPr="00A578C7">
              <w:rPr>
                <w:rFonts w:ascii="Times New Roman" w:hAnsi="Times New Roman" w:cs="Times New Roman"/>
                <w:b/>
                <w:sz w:val="28"/>
                <w:szCs w:val="28"/>
              </w:rPr>
              <w:t>Итого</w:t>
            </w:r>
          </w:p>
        </w:tc>
        <w:tc>
          <w:tcPr>
            <w:tcW w:w="1573" w:type="dxa"/>
          </w:tcPr>
          <w:p w:rsidR="00BF6B35" w:rsidRPr="00A578C7" w:rsidRDefault="00BF6B35" w:rsidP="008E7408">
            <w:pPr>
              <w:pStyle w:val="ConsPlusNormal"/>
              <w:jc w:val="center"/>
              <w:outlineLvl w:val="1"/>
              <w:rPr>
                <w:rFonts w:ascii="Times New Roman" w:hAnsi="Times New Roman" w:cs="Times New Roman"/>
                <w:b/>
                <w:sz w:val="28"/>
                <w:szCs w:val="28"/>
              </w:rPr>
            </w:pPr>
            <w:r w:rsidRPr="00A578C7">
              <w:rPr>
                <w:rFonts w:ascii="Times New Roman" w:hAnsi="Times New Roman" w:cs="Times New Roman"/>
                <w:b/>
                <w:sz w:val="28"/>
                <w:szCs w:val="28"/>
              </w:rPr>
              <w:t>4</w:t>
            </w:r>
          </w:p>
        </w:tc>
      </w:tr>
    </w:tbl>
    <w:p w:rsidR="00BF6B35" w:rsidRPr="00A578C7" w:rsidRDefault="00BF6B35" w:rsidP="00BF6B35">
      <w:pPr>
        <w:pStyle w:val="ConsPlusNormal"/>
        <w:jc w:val="center"/>
        <w:outlineLvl w:val="1"/>
        <w:rPr>
          <w:rFonts w:ascii="Times New Roman" w:hAnsi="Times New Roman" w:cs="Times New Roman"/>
          <w:sz w:val="24"/>
          <w:szCs w:val="24"/>
        </w:rPr>
      </w:pPr>
    </w:p>
    <w:p w:rsidR="00BF6B35" w:rsidRPr="00A578C7" w:rsidRDefault="00BF6B35" w:rsidP="00BF6B35">
      <w:pPr>
        <w:pStyle w:val="ConsPlusNormal"/>
        <w:spacing w:line="360" w:lineRule="auto"/>
        <w:jc w:val="both"/>
        <w:rPr>
          <w:rFonts w:ascii="Times New Roman" w:hAnsi="Times New Roman" w:cs="Times New Roman"/>
          <w:b/>
          <w:sz w:val="28"/>
          <w:szCs w:val="28"/>
        </w:rPr>
      </w:pPr>
      <w:r w:rsidRPr="00A578C7">
        <w:rPr>
          <w:rFonts w:ascii="Times New Roman" w:hAnsi="Times New Roman" w:cs="Times New Roman"/>
          <w:b/>
          <w:sz w:val="28"/>
          <w:szCs w:val="28"/>
        </w:rPr>
        <w:t>Тема 1. Комментарии последних изменений законодательства в сфере ПОД/ФТ/ФРОМУ</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Обзор изменений законодательства в сфере ПОД/ФТ/ФРОМУ. Исполнение законодательства</w:t>
      </w:r>
      <w:r w:rsidRPr="00A578C7">
        <w:rPr>
          <w:rFonts w:ascii="Times New Roman" w:hAnsi="Times New Roman" w:cs="Times New Roman"/>
          <w:b/>
          <w:sz w:val="28"/>
          <w:szCs w:val="28"/>
        </w:rPr>
        <w:t xml:space="preserve"> </w:t>
      </w:r>
      <w:r w:rsidRPr="00A578C7">
        <w:rPr>
          <w:rFonts w:ascii="Times New Roman" w:hAnsi="Times New Roman" w:cs="Times New Roman"/>
          <w:sz w:val="28"/>
          <w:szCs w:val="28"/>
        </w:rPr>
        <w:t>с учетом особенностей субъекта первичного финансового мониторинга и их клиентов.</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 xml:space="preserve">Результаты Национальной оценка рисков легализации (отмывания) преступных доходов и финансирования терроризма (НОР ОД/ФТ). </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Результаты секторальных оценок рисков ОД/ФТ (СОР ОД/ФТ).</w:t>
      </w:r>
    </w:p>
    <w:p w:rsidR="00BF6B35" w:rsidRPr="00A578C7" w:rsidRDefault="00BF6B35" w:rsidP="00BF6B35">
      <w:pPr>
        <w:pStyle w:val="ConsPlusNormal"/>
        <w:spacing w:line="360" w:lineRule="auto"/>
        <w:rPr>
          <w:rFonts w:ascii="Times New Roman" w:hAnsi="Times New Roman" w:cs="Times New Roman"/>
          <w:b/>
          <w:sz w:val="28"/>
          <w:szCs w:val="28"/>
        </w:rPr>
      </w:pPr>
      <w:r w:rsidRPr="00A578C7">
        <w:rPr>
          <w:rFonts w:ascii="Times New Roman" w:hAnsi="Times New Roman" w:cs="Times New Roman"/>
          <w:b/>
          <w:sz w:val="28"/>
          <w:szCs w:val="28"/>
        </w:rPr>
        <w:lastRenderedPageBreak/>
        <w:t>Тема 2. Реализация внутреннего контроля в целях ПОД/ФТ/ФРОМУ в организациях, осуществляющих операции с денежными средствами или иным имуществом</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w:t>
      </w:r>
      <w:r>
        <w:rPr>
          <w:rFonts w:ascii="Times New Roman" w:hAnsi="Times New Roman" w:cs="Times New Roman"/>
          <w:sz w:val="28"/>
          <w:szCs w:val="28"/>
        </w:rPr>
        <w:t xml:space="preserve">оценки и </w:t>
      </w:r>
      <w:r w:rsidRPr="00A578C7">
        <w:rPr>
          <w:rFonts w:ascii="Times New Roman" w:hAnsi="Times New Roman" w:cs="Times New Roman"/>
          <w:sz w:val="28"/>
          <w:szCs w:val="28"/>
        </w:rPr>
        <w:t xml:space="preserve">управления рисками ОД/ФТ. </w:t>
      </w:r>
    </w:p>
    <w:p w:rsidR="00BF6B35" w:rsidRPr="00A578C7"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 xml:space="preserve">Актуальные вопросы работы с «Личным кабинетом» субъекта первичного финансового мониторинга на сайте Федеральной службы по финансовому мониторингу. </w:t>
      </w:r>
    </w:p>
    <w:p w:rsidR="00BF6B35" w:rsidRPr="00A578C7" w:rsidRDefault="00BF6B35" w:rsidP="00BF6B35">
      <w:pPr>
        <w:pStyle w:val="ConsPlusNormal"/>
        <w:spacing w:line="360" w:lineRule="auto"/>
        <w:rPr>
          <w:rFonts w:ascii="Times New Roman" w:hAnsi="Times New Roman" w:cs="Times New Roman"/>
          <w:i/>
          <w:sz w:val="28"/>
          <w:szCs w:val="28"/>
        </w:rPr>
      </w:pPr>
      <w:r w:rsidRPr="00A578C7">
        <w:rPr>
          <w:rFonts w:ascii="Times New Roman" w:hAnsi="Times New Roman" w:cs="Times New Roman"/>
          <w:b/>
          <w:sz w:val="28"/>
          <w:szCs w:val="28"/>
        </w:rPr>
        <w:t>Тема 3. Механизмы выявления операций, связанных с ОД/ФТ</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 xml:space="preserve">Выявление операций (сделок), подлежащих контролю в целях ПОД/ФТ/ФРОМУ. </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Оценка риска клиентов, совершаемых ими операций (сделок) в целях выявления связи с ОД/ФТ.</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 xml:space="preserve">Типологии легализации (отмывания) доходов, полученных преступным путем, и финансирования терроризма. Критерии и признаки необычных сделок. </w:t>
      </w:r>
    </w:p>
    <w:p w:rsidR="00BF6B35" w:rsidRPr="00A578C7" w:rsidRDefault="00BF6B35" w:rsidP="00BF6B35">
      <w:pPr>
        <w:pStyle w:val="ConsPlusNormal"/>
        <w:spacing w:line="360" w:lineRule="auto"/>
        <w:jc w:val="both"/>
        <w:rPr>
          <w:rFonts w:ascii="Times New Roman" w:hAnsi="Times New Roman" w:cs="Times New Roman"/>
          <w:b/>
          <w:sz w:val="28"/>
          <w:szCs w:val="28"/>
        </w:rPr>
      </w:pPr>
      <w:r w:rsidRPr="00A578C7">
        <w:rPr>
          <w:rFonts w:ascii="Times New Roman" w:hAnsi="Times New Roman" w:cs="Times New Roman"/>
          <w:b/>
          <w:sz w:val="28"/>
          <w:szCs w:val="28"/>
        </w:rPr>
        <w:t>Тема 4. Актуальные вопросы правоприменения законодательства Российской Федерации в сфере ПОД/ФТ/ФРОМУ с учетом особенностей субъектов статьи 5 и 7.1 Федерального закона № 115-ФЗ.</w:t>
      </w:r>
    </w:p>
    <w:p w:rsidR="00BF6B35" w:rsidRPr="00A578C7" w:rsidRDefault="00BF6B35" w:rsidP="00BF6B35">
      <w:pPr>
        <w:pStyle w:val="ConsPlusNormal"/>
        <w:spacing w:line="360" w:lineRule="auto"/>
        <w:ind w:firstLine="709"/>
        <w:contextualSpacing/>
        <w:jc w:val="both"/>
        <w:rPr>
          <w:rFonts w:ascii="Times New Roman" w:hAnsi="Times New Roman" w:cs="Times New Roman"/>
          <w:sz w:val="28"/>
          <w:szCs w:val="28"/>
        </w:rPr>
      </w:pPr>
      <w:r w:rsidRPr="00A578C7">
        <w:rPr>
          <w:rFonts w:ascii="Times New Roman" w:hAnsi="Times New Roman" w:cs="Times New Roman"/>
          <w:sz w:val="28"/>
          <w:szCs w:val="28"/>
        </w:rPr>
        <w:t>Исполнение законодательства</w:t>
      </w:r>
      <w:r w:rsidRPr="00A578C7">
        <w:rPr>
          <w:rFonts w:ascii="Times New Roman" w:hAnsi="Times New Roman" w:cs="Times New Roman"/>
          <w:b/>
          <w:sz w:val="28"/>
          <w:szCs w:val="28"/>
        </w:rPr>
        <w:t xml:space="preserve"> </w:t>
      </w:r>
      <w:r w:rsidRPr="00A578C7">
        <w:rPr>
          <w:rFonts w:ascii="Times New Roman" w:hAnsi="Times New Roman" w:cs="Times New Roman"/>
          <w:sz w:val="28"/>
          <w:szCs w:val="28"/>
        </w:rPr>
        <w:t>с учетом особенностей субъекта первичного финансового мониторинга и их клиентов. Типовые нарушения требований законодательства о ПОД/ФТ/ФРОМУ.</w:t>
      </w:r>
    </w:p>
    <w:p w:rsidR="00BF6B35" w:rsidRDefault="00BF6B35" w:rsidP="00BF6B35">
      <w:pPr>
        <w:pStyle w:val="ConsPlusNormal"/>
        <w:spacing w:line="360" w:lineRule="auto"/>
        <w:ind w:firstLine="540"/>
        <w:jc w:val="both"/>
        <w:rPr>
          <w:rFonts w:ascii="Times New Roman" w:hAnsi="Times New Roman" w:cs="Times New Roman"/>
          <w:sz w:val="28"/>
          <w:szCs w:val="28"/>
        </w:rPr>
      </w:pPr>
      <w:r w:rsidRPr="00A578C7">
        <w:rPr>
          <w:rFonts w:ascii="Times New Roman" w:hAnsi="Times New Roman" w:cs="Times New Roman"/>
          <w:sz w:val="28"/>
          <w:szCs w:val="28"/>
        </w:rPr>
        <w:t>Вопросы/ответы экспертов и представителей надзорных органов.</w:t>
      </w:r>
    </w:p>
    <w:p w:rsidR="00BF6B35" w:rsidRDefault="00BF6B35" w:rsidP="00BF6B3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A578C7">
        <w:rPr>
          <w:rFonts w:ascii="Times New Roman" w:hAnsi="Times New Roman" w:cs="Times New Roman"/>
          <w:sz w:val="28"/>
          <w:szCs w:val="28"/>
        </w:rPr>
        <w:lastRenderedPageBreak/>
        <w:t>Приложение 3</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sz w:val="24"/>
          <w:szCs w:val="24"/>
        </w:rPr>
        <w:t xml:space="preserve">к </w:t>
      </w:r>
      <w:r w:rsidRPr="00A578C7">
        <w:rPr>
          <w:rFonts w:ascii="Times New Roman" w:hAnsi="Times New Roman" w:cs="Times New Roman"/>
          <w:bCs/>
          <w:sz w:val="24"/>
          <w:szCs w:val="24"/>
        </w:rPr>
        <w:t xml:space="preserve">Положению о требованиях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к подготовке и обучению кадров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организаций,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операции с денежными средствами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или иным имуществом, индивидуальных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предпринимателей, адвокатов,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нотариусов и лиц, осуществляющих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предпринимательскую деятельность в сфере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оказания юридических или бухгалтерских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услуг, в целях противодействия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легализации (отмыванию) доходов,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полученных преступным путем,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терроризма и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A578C7">
        <w:rPr>
          <w:rFonts w:ascii="Times New Roman" w:hAnsi="Times New Roman" w:cs="Times New Roman"/>
          <w:bCs/>
          <w:sz w:val="24"/>
          <w:szCs w:val="24"/>
        </w:rPr>
        <w:t xml:space="preserve">финансированию распространению </w:t>
      </w:r>
    </w:p>
    <w:p w:rsidR="00BF6B35" w:rsidRPr="00A578C7" w:rsidRDefault="00BF6B35" w:rsidP="00BF6B35">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r w:rsidRPr="00A578C7">
        <w:rPr>
          <w:rFonts w:ascii="Times New Roman" w:hAnsi="Times New Roman" w:cs="Times New Roman"/>
          <w:bCs/>
          <w:sz w:val="24"/>
          <w:szCs w:val="24"/>
        </w:rPr>
        <w:t>оружия массового уничтожения</w:t>
      </w:r>
    </w:p>
    <w:p w:rsidR="00BF6B35" w:rsidRPr="00A578C7" w:rsidRDefault="00BF6B35" w:rsidP="00BF6B35"/>
    <w:p w:rsidR="00BF6B35" w:rsidRPr="00BB6819" w:rsidRDefault="00BF6B35" w:rsidP="00BF6B35">
      <w:pPr>
        <w:pStyle w:val="ConsPlusNormal"/>
        <w:ind w:firstLine="540"/>
        <w:jc w:val="center"/>
        <w:outlineLvl w:val="2"/>
        <w:rPr>
          <w:rFonts w:ascii="Times New Roman" w:hAnsi="Times New Roman" w:cs="Times New Roman"/>
          <w:b/>
          <w:sz w:val="28"/>
          <w:szCs w:val="28"/>
        </w:rPr>
      </w:pPr>
      <w:r w:rsidRPr="00BB6819">
        <w:rPr>
          <w:rFonts w:ascii="Times New Roman" w:hAnsi="Times New Roman" w:cs="Times New Roman"/>
          <w:b/>
          <w:sz w:val="28"/>
          <w:szCs w:val="28"/>
        </w:rPr>
        <w:t xml:space="preserve">Требования к документам (дубликатам), подтверждающим прохождение обучения в </w:t>
      </w:r>
      <w:r w:rsidRPr="00222448">
        <w:rPr>
          <w:rFonts w:ascii="Times New Roman" w:hAnsi="Times New Roman" w:cs="Times New Roman"/>
          <w:b/>
          <w:sz w:val="28"/>
          <w:szCs w:val="28"/>
        </w:rPr>
        <w:t>форме целевого инструктажа или повышения</w:t>
      </w:r>
      <w:r w:rsidRPr="00BB6819">
        <w:rPr>
          <w:rFonts w:ascii="Times New Roman" w:hAnsi="Times New Roman" w:cs="Times New Roman"/>
          <w:b/>
          <w:sz w:val="28"/>
          <w:szCs w:val="28"/>
        </w:rPr>
        <w:t xml:space="preserve"> уровня знаний</w:t>
      </w:r>
      <w:r>
        <w:rPr>
          <w:rFonts w:ascii="Times New Roman" w:hAnsi="Times New Roman" w:cs="Times New Roman"/>
          <w:b/>
          <w:sz w:val="28"/>
          <w:szCs w:val="28"/>
        </w:rPr>
        <w:t>, выдаваемое организациями, проводившими обучение</w:t>
      </w:r>
    </w:p>
    <w:p w:rsidR="00BF6B35" w:rsidRPr="002B4C02" w:rsidRDefault="00BF6B35" w:rsidP="00BF6B35">
      <w:pPr>
        <w:pStyle w:val="ConsPlusNormal"/>
        <w:ind w:firstLine="540"/>
        <w:jc w:val="both"/>
        <w:rPr>
          <w:rFonts w:ascii="Times New Roman" w:hAnsi="Times New Roman" w:cs="Times New Roman"/>
          <w:sz w:val="28"/>
          <w:szCs w:val="28"/>
        </w:rPr>
      </w:pP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Слушателям, прошедшим обучение в форме целевого инструктажа и </w:t>
      </w:r>
      <w:r>
        <w:rPr>
          <w:rFonts w:ascii="Times New Roman" w:hAnsi="Times New Roman" w:cs="Times New Roman"/>
          <w:sz w:val="28"/>
          <w:szCs w:val="28"/>
        </w:rPr>
        <w:t>контроль уровня знаний</w:t>
      </w:r>
      <w:r w:rsidRPr="002B4C02">
        <w:rPr>
          <w:rFonts w:ascii="Times New Roman" w:hAnsi="Times New Roman" w:cs="Times New Roman"/>
          <w:sz w:val="28"/>
          <w:szCs w:val="28"/>
        </w:rPr>
        <w:t xml:space="preserve"> по его итогам, выдается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подтверждающее прохождение обучения в форме целевого инструктажа, серии </w:t>
      </w:r>
      <w:r>
        <w:rPr>
          <w:rFonts w:ascii="Times New Roman" w:hAnsi="Times New Roman" w:cs="Times New Roman"/>
          <w:sz w:val="28"/>
          <w:szCs w:val="28"/>
        </w:rPr>
        <w:t>«</w:t>
      </w:r>
      <w:r w:rsidRPr="002B4C02">
        <w:rPr>
          <w:rFonts w:ascii="Times New Roman" w:hAnsi="Times New Roman" w:cs="Times New Roman"/>
          <w:sz w:val="28"/>
          <w:szCs w:val="28"/>
        </w:rPr>
        <w:t>ЦИ</w:t>
      </w:r>
      <w:r>
        <w:rPr>
          <w:rFonts w:ascii="Times New Roman" w:hAnsi="Times New Roman" w:cs="Times New Roman"/>
          <w:sz w:val="28"/>
          <w:szCs w:val="28"/>
        </w:rPr>
        <w:t>»</w:t>
      </w:r>
      <w:r w:rsidRPr="002B4C02">
        <w:rPr>
          <w:rFonts w:ascii="Times New Roman" w:hAnsi="Times New Roman" w:cs="Times New Roman"/>
          <w:sz w:val="28"/>
          <w:szCs w:val="28"/>
        </w:rPr>
        <w:t xml:space="preserve"> с семизначным уникальным номером (далее -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(например, ЦИ </w:t>
      </w:r>
      <w:r>
        <w:rPr>
          <w:rFonts w:ascii="Times New Roman" w:hAnsi="Times New Roman" w:cs="Times New Roman"/>
          <w:sz w:val="28"/>
          <w:szCs w:val="28"/>
        </w:rPr>
        <w:t>№</w:t>
      </w:r>
      <w:r w:rsidRPr="002B4C02">
        <w:rPr>
          <w:rFonts w:ascii="Times New Roman" w:hAnsi="Times New Roman" w:cs="Times New Roman"/>
          <w:sz w:val="28"/>
          <w:szCs w:val="28"/>
        </w:rPr>
        <w:t xml:space="preserve"> 0010001).</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Слушателям, прошедшим обучение в форме повышения уровня знаний и </w:t>
      </w:r>
      <w:r>
        <w:rPr>
          <w:rFonts w:ascii="Times New Roman" w:hAnsi="Times New Roman" w:cs="Times New Roman"/>
          <w:sz w:val="28"/>
          <w:szCs w:val="28"/>
        </w:rPr>
        <w:t>контроль уровня знаний</w:t>
      </w:r>
      <w:r w:rsidRPr="002B4C02">
        <w:rPr>
          <w:rFonts w:ascii="Times New Roman" w:hAnsi="Times New Roman" w:cs="Times New Roman"/>
          <w:sz w:val="28"/>
          <w:szCs w:val="28"/>
        </w:rPr>
        <w:t xml:space="preserve"> по его итогам, выдается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подтверждающее прохождение обучения в форме повышения уровня знаний, серии </w:t>
      </w:r>
      <w:r>
        <w:rPr>
          <w:rFonts w:ascii="Times New Roman" w:hAnsi="Times New Roman" w:cs="Times New Roman"/>
          <w:sz w:val="28"/>
          <w:szCs w:val="28"/>
        </w:rPr>
        <w:t>«</w:t>
      </w:r>
      <w:r w:rsidRPr="002B4C02">
        <w:rPr>
          <w:rFonts w:ascii="Times New Roman" w:hAnsi="Times New Roman" w:cs="Times New Roman"/>
          <w:sz w:val="28"/>
          <w:szCs w:val="28"/>
        </w:rPr>
        <w:t>ПУЗ</w:t>
      </w:r>
      <w:r>
        <w:rPr>
          <w:rFonts w:ascii="Times New Roman" w:hAnsi="Times New Roman" w:cs="Times New Roman"/>
          <w:sz w:val="28"/>
          <w:szCs w:val="28"/>
        </w:rPr>
        <w:t>»</w:t>
      </w:r>
      <w:r w:rsidRPr="002B4C02">
        <w:rPr>
          <w:rFonts w:ascii="Times New Roman" w:hAnsi="Times New Roman" w:cs="Times New Roman"/>
          <w:sz w:val="28"/>
          <w:szCs w:val="28"/>
        </w:rPr>
        <w:t xml:space="preserve"> с семизначным уникальным номером (далее -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(например, ПУЗ </w:t>
      </w:r>
      <w:r>
        <w:rPr>
          <w:rFonts w:ascii="Times New Roman" w:hAnsi="Times New Roman" w:cs="Times New Roman"/>
          <w:sz w:val="28"/>
          <w:szCs w:val="28"/>
        </w:rPr>
        <w:br/>
        <w:t>№</w:t>
      </w:r>
      <w:r w:rsidRPr="002B4C02">
        <w:rPr>
          <w:rFonts w:ascii="Times New Roman" w:hAnsi="Times New Roman" w:cs="Times New Roman"/>
          <w:sz w:val="28"/>
          <w:szCs w:val="28"/>
        </w:rPr>
        <w:t xml:space="preserve"> 0010001).</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Сведения о прохождении слушателем обучения в форме целевого инструктажа или повышения уровня знаний указываются в </w:t>
      </w:r>
      <w:r>
        <w:rPr>
          <w:rFonts w:ascii="Times New Roman" w:hAnsi="Times New Roman" w:cs="Times New Roman"/>
          <w:sz w:val="28"/>
          <w:szCs w:val="28"/>
        </w:rPr>
        <w:t>Сертификате</w:t>
      </w:r>
      <w:r w:rsidRPr="002B4C02">
        <w:rPr>
          <w:rFonts w:ascii="Times New Roman" w:hAnsi="Times New Roman" w:cs="Times New Roman"/>
          <w:sz w:val="28"/>
          <w:szCs w:val="28"/>
        </w:rPr>
        <w:t xml:space="preserve"> на русском языке машинописным способом с использованием программно-технических средств.</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В </w:t>
      </w:r>
      <w:r>
        <w:rPr>
          <w:rFonts w:ascii="Times New Roman" w:hAnsi="Times New Roman" w:cs="Times New Roman"/>
          <w:sz w:val="28"/>
          <w:szCs w:val="28"/>
        </w:rPr>
        <w:t>Сертификате</w:t>
      </w:r>
      <w:r w:rsidRPr="002B4C02">
        <w:rPr>
          <w:rFonts w:ascii="Times New Roman" w:hAnsi="Times New Roman" w:cs="Times New Roman"/>
          <w:sz w:val="28"/>
          <w:szCs w:val="28"/>
        </w:rPr>
        <w:t xml:space="preserve"> указываются следующие сведения:</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серия и семизначный уникальный номер;</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фамилия, имя, отчество слушателя (в именительном падеже);</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 место работы (наименование организации, индивидуального </w:t>
      </w:r>
      <w:r w:rsidRPr="00222448">
        <w:rPr>
          <w:rFonts w:ascii="Times New Roman" w:hAnsi="Times New Roman" w:cs="Times New Roman"/>
          <w:sz w:val="28"/>
          <w:szCs w:val="28"/>
        </w:rPr>
        <w:lastRenderedPageBreak/>
        <w:t>предпринимателя, лица, оказывающего юридические или бухгалтерские услуги, адвоката, нотариуса, ИНН, при наличии - учетный номер, присвоенный</w:t>
      </w:r>
      <w:r w:rsidRPr="002B4C02">
        <w:rPr>
          <w:rFonts w:ascii="Times New Roman" w:hAnsi="Times New Roman" w:cs="Times New Roman"/>
          <w:sz w:val="28"/>
          <w:szCs w:val="28"/>
        </w:rPr>
        <w:t xml:space="preserve"> Федеральной службой по финансовому мониторингу или надзорным органом) и должность слушателя;</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 дата/срок обучения (день - число, месяц - прописью, год - четыре знака, например, </w:t>
      </w:r>
      <w:r>
        <w:rPr>
          <w:rFonts w:ascii="Times New Roman" w:hAnsi="Times New Roman" w:cs="Times New Roman"/>
          <w:sz w:val="28"/>
          <w:szCs w:val="28"/>
        </w:rPr>
        <w:t>«</w:t>
      </w:r>
      <w:r w:rsidRPr="002B4C02">
        <w:rPr>
          <w:rFonts w:ascii="Times New Roman" w:hAnsi="Times New Roman" w:cs="Times New Roman"/>
          <w:sz w:val="28"/>
          <w:szCs w:val="28"/>
        </w:rPr>
        <w:t>11 апреля 20</w:t>
      </w:r>
      <w:r>
        <w:rPr>
          <w:rFonts w:ascii="Times New Roman" w:hAnsi="Times New Roman" w:cs="Times New Roman"/>
          <w:sz w:val="28"/>
          <w:szCs w:val="28"/>
        </w:rPr>
        <w:t>20»</w:t>
      </w:r>
      <w:r w:rsidRPr="002B4C02">
        <w:rPr>
          <w:rFonts w:ascii="Times New Roman" w:hAnsi="Times New Roman" w:cs="Times New Roman"/>
          <w:sz w:val="28"/>
          <w:szCs w:val="28"/>
        </w:rPr>
        <w:t xml:space="preserve">, или </w:t>
      </w:r>
      <w:r>
        <w:rPr>
          <w:rFonts w:ascii="Times New Roman" w:hAnsi="Times New Roman" w:cs="Times New Roman"/>
          <w:sz w:val="28"/>
          <w:szCs w:val="28"/>
        </w:rPr>
        <w:t>«</w:t>
      </w:r>
      <w:r w:rsidRPr="002B4C02">
        <w:rPr>
          <w:rFonts w:ascii="Times New Roman" w:hAnsi="Times New Roman" w:cs="Times New Roman"/>
          <w:sz w:val="28"/>
          <w:szCs w:val="28"/>
        </w:rPr>
        <w:t>с 11 по 15 апреля 20</w:t>
      </w:r>
      <w:r>
        <w:rPr>
          <w:rFonts w:ascii="Times New Roman" w:hAnsi="Times New Roman" w:cs="Times New Roman"/>
          <w:sz w:val="28"/>
          <w:szCs w:val="28"/>
        </w:rPr>
        <w:t>20»</w:t>
      </w:r>
      <w:r w:rsidRPr="002B4C02">
        <w:rPr>
          <w:rFonts w:ascii="Times New Roman" w:hAnsi="Times New Roman" w:cs="Times New Roman"/>
          <w:sz w:val="28"/>
          <w:szCs w:val="28"/>
        </w:rPr>
        <w:t>;</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w:t>
      </w:r>
      <w:r w:rsidRPr="002B4C02">
        <w:rPr>
          <w:rFonts w:ascii="Times New Roman" w:hAnsi="Times New Roman" w:cs="Times New Roman"/>
          <w:color w:val="FF0000"/>
          <w:sz w:val="28"/>
          <w:szCs w:val="28"/>
        </w:rPr>
        <w:t xml:space="preserve"> </w:t>
      </w:r>
      <w:r w:rsidRPr="002B4C02">
        <w:rPr>
          <w:rFonts w:ascii="Times New Roman" w:hAnsi="Times New Roman" w:cs="Times New Roman"/>
          <w:sz w:val="28"/>
          <w:szCs w:val="28"/>
        </w:rPr>
        <w:t>дата выдачи (день - число, месяц – прописью, год – четыре знака, например, «11 апреля 20</w:t>
      </w:r>
      <w:r>
        <w:rPr>
          <w:rFonts w:ascii="Times New Roman" w:hAnsi="Times New Roman" w:cs="Times New Roman"/>
          <w:sz w:val="28"/>
          <w:szCs w:val="28"/>
        </w:rPr>
        <w:t>20</w:t>
      </w:r>
      <w:r w:rsidRPr="002B4C02">
        <w:rPr>
          <w:rFonts w:ascii="Times New Roman" w:hAnsi="Times New Roman" w:cs="Times New Roman"/>
          <w:sz w:val="28"/>
          <w:szCs w:val="28"/>
        </w:rPr>
        <w:t>»</w:t>
      </w:r>
    </w:p>
    <w:p w:rsidR="00BF6B35"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 название программы обучения («Целевой инструктаж в сфере противодействия легализации (отмыванию) доходов, полученных преступным путем, финансированию терроризма </w:t>
      </w:r>
      <w:r>
        <w:rPr>
          <w:rFonts w:ascii="Times New Roman" w:hAnsi="Times New Roman" w:cs="Times New Roman"/>
          <w:sz w:val="28"/>
          <w:szCs w:val="28"/>
        </w:rPr>
        <w:t xml:space="preserve">и финансированию распространения оружия массового уничтожения </w:t>
      </w:r>
      <w:r w:rsidRPr="002B4C02">
        <w:rPr>
          <w:rFonts w:ascii="Times New Roman" w:hAnsi="Times New Roman" w:cs="Times New Roman"/>
          <w:sz w:val="28"/>
          <w:szCs w:val="28"/>
        </w:rPr>
        <w:t>(</w:t>
      </w:r>
      <w:r>
        <w:rPr>
          <w:rFonts w:ascii="Times New Roman" w:hAnsi="Times New Roman" w:cs="Times New Roman"/>
          <w:sz w:val="28"/>
          <w:szCs w:val="28"/>
        </w:rPr>
        <w:t>ПОД/ФТ/ФРОМУ</w:t>
      </w:r>
      <w:r w:rsidRPr="002B4C02">
        <w:rPr>
          <w:rFonts w:ascii="Times New Roman" w:hAnsi="Times New Roman" w:cs="Times New Roman"/>
          <w:sz w:val="28"/>
          <w:szCs w:val="28"/>
        </w:rPr>
        <w:t xml:space="preserve">)» или «Повышение уровня знаний в сфере противодействия легализации (отмыванию) доходов, полученных преступным путем, финансированию терроризма </w:t>
      </w:r>
      <w:r>
        <w:rPr>
          <w:rFonts w:ascii="Times New Roman" w:hAnsi="Times New Roman" w:cs="Times New Roman"/>
          <w:sz w:val="28"/>
          <w:szCs w:val="28"/>
        </w:rPr>
        <w:t>и финансированию распространения оружия массового уничтожения</w:t>
      </w:r>
      <w:r w:rsidRPr="002B4C02">
        <w:rPr>
          <w:rFonts w:ascii="Times New Roman" w:hAnsi="Times New Roman" w:cs="Times New Roman"/>
          <w:sz w:val="28"/>
          <w:szCs w:val="28"/>
        </w:rPr>
        <w:t xml:space="preserve"> (</w:t>
      </w:r>
      <w:r>
        <w:rPr>
          <w:rFonts w:ascii="Times New Roman" w:hAnsi="Times New Roman" w:cs="Times New Roman"/>
          <w:sz w:val="28"/>
          <w:szCs w:val="28"/>
        </w:rPr>
        <w:t>ПОД/ФТ/ФРОМУ</w:t>
      </w:r>
      <w:r w:rsidRPr="002B4C02">
        <w:rPr>
          <w:rFonts w:ascii="Times New Roman" w:hAnsi="Times New Roman" w:cs="Times New Roman"/>
          <w:sz w:val="28"/>
          <w:szCs w:val="28"/>
        </w:rPr>
        <w:t>)»);</w:t>
      </w:r>
    </w:p>
    <w:p w:rsidR="00BF6B35"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 после слов </w:t>
      </w:r>
      <w:r>
        <w:rPr>
          <w:rFonts w:ascii="Times New Roman" w:hAnsi="Times New Roman" w:cs="Times New Roman"/>
          <w:sz w:val="28"/>
          <w:szCs w:val="28"/>
        </w:rPr>
        <w:t>«</w:t>
      </w:r>
      <w:r w:rsidRPr="002B4C02">
        <w:rPr>
          <w:rFonts w:ascii="Times New Roman" w:hAnsi="Times New Roman" w:cs="Times New Roman"/>
          <w:sz w:val="28"/>
          <w:szCs w:val="28"/>
        </w:rPr>
        <w:t>в объеме</w:t>
      </w:r>
      <w:r>
        <w:rPr>
          <w:rFonts w:ascii="Times New Roman" w:hAnsi="Times New Roman" w:cs="Times New Roman"/>
          <w:sz w:val="28"/>
          <w:szCs w:val="28"/>
        </w:rPr>
        <w:t>»</w:t>
      </w:r>
      <w:r w:rsidRPr="002B4C02">
        <w:rPr>
          <w:rFonts w:ascii="Times New Roman" w:hAnsi="Times New Roman" w:cs="Times New Roman"/>
          <w:sz w:val="28"/>
          <w:szCs w:val="28"/>
        </w:rPr>
        <w:t xml:space="preserve"> арабскими цифрами указывается количество академических часов обучения в форме целевого инструктажа или повышения уровня знаний, прошедшего слушателем;</w:t>
      </w:r>
    </w:p>
    <w:p w:rsidR="00BF6B35" w:rsidRPr="002B4C02" w:rsidRDefault="00BF6B35" w:rsidP="00BF6B35">
      <w:pPr>
        <w:pStyle w:val="ConsPlusNormal"/>
        <w:spacing w:line="360" w:lineRule="auto"/>
        <w:ind w:firstLine="709"/>
        <w:jc w:val="both"/>
        <w:rPr>
          <w:rFonts w:ascii="Times New Roman" w:hAnsi="Times New Roman" w:cs="Times New Roman"/>
          <w:sz w:val="28"/>
          <w:szCs w:val="28"/>
        </w:rPr>
      </w:pPr>
      <w:r w:rsidRPr="002B4C02">
        <w:rPr>
          <w:rFonts w:ascii="Times New Roman" w:hAnsi="Times New Roman" w:cs="Times New Roman"/>
          <w:sz w:val="28"/>
          <w:szCs w:val="28"/>
        </w:rPr>
        <w:t>- наименование и ИНН организации, в которой слушатель проходил обучение в форме целевого инструктажа или повышения уровня знаний (в именительном падеже).</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заверяется подписью руководителя организации, проводившей обучение. В случае временного отсутствия руководителя организации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заверяется подписью исполняющего обязанности руководителя организации, действующего на основании соответствующей доверенности или приказа. </w:t>
      </w:r>
      <w:r>
        <w:rPr>
          <w:rFonts w:ascii="Times New Roman" w:hAnsi="Times New Roman" w:cs="Times New Roman"/>
          <w:sz w:val="28"/>
          <w:szCs w:val="28"/>
        </w:rPr>
        <w:t>Сертификат</w:t>
      </w:r>
      <w:r w:rsidRPr="002B4C02">
        <w:rPr>
          <w:rFonts w:ascii="Times New Roman" w:hAnsi="Times New Roman" w:cs="Times New Roman"/>
          <w:sz w:val="28"/>
          <w:szCs w:val="28"/>
        </w:rPr>
        <w:t xml:space="preserve">, заверенное подписью лиц, не имеющих на это полномочий, является недействительным и подлежит замене. Подпись лица, заверяющего </w:t>
      </w:r>
      <w:r>
        <w:rPr>
          <w:rFonts w:ascii="Times New Roman" w:hAnsi="Times New Roman" w:cs="Times New Roman"/>
          <w:sz w:val="28"/>
          <w:szCs w:val="28"/>
        </w:rPr>
        <w:t>Сертификат</w:t>
      </w:r>
      <w:r w:rsidRPr="002B4C02">
        <w:rPr>
          <w:rFonts w:ascii="Times New Roman" w:hAnsi="Times New Roman" w:cs="Times New Roman"/>
          <w:sz w:val="28"/>
          <w:szCs w:val="28"/>
        </w:rPr>
        <w:t>, должна быть расшифрована и подтверждена печатью организации.</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Исправления в </w:t>
      </w:r>
      <w:r>
        <w:rPr>
          <w:rFonts w:ascii="Times New Roman" w:hAnsi="Times New Roman" w:cs="Times New Roman"/>
          <w:sz w:val="28"/>
          <w:szCs w:val="28"/>
        </w:rPr>
        <w:t>Сертификате</w:t>
      </w:r>
      <w:r w:rsidRPr="002B4C02">
        <w:rPr>
          <w:rFonts w:ascii="Times New Roman" w:hAnsi="Times New Roman" w:cs="Times New Roman"/>
          <w:sz w:val="28"/>
          <w:szCs w:val="28"/>
        </w:rPr>
        <w:t xml:space="preserve"> не допускаются. </w:t>
      </w:r>
      <w:r>
        <w:rPr>
          <w:rFonts w:ascii="Times New Roman" w:hAnsi="Times New Roman" w:cs="Times New Roman"/>
          <w:sz w:val="28"/>
          <w:szCs w:val="28"/>
        </w:rPr>
        <w:t>Сертификат</w:t>
      </w:r>
      <w:r w:rsidRPr="002B4C02">
        <w:rPr>
          <w:rFonts w:ascii="Times New Roman" w:hAnsi="Times New Roman" w:cs="Times New Roman"/>
          <w:sz w:val="28"/>
          <w:szCs w:val="28"/>
        </w:rPr>
        <w:t>, содержащее сведения с ошибками, является недействительным и подлежит замене.</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lastRenderedPageBreak/>
        <w:t xml:space="preserve">Бланк </w:t>
      </w:r>
      <w:r>
        <w:rPr>
          <w:rFonts w:ascii="Times New Roman" w:hAnsi="Times New Roman" w:cs="Times New Roman"/>
          <w:sz w:val="28"/>
          <w:szCs w:val="28"/>
        </w:rPr>
        <w:t>Сертификата</w:t>
      </w:r>
      <w:r w:rsidRPr="002B4C02">
        <w:rPr>
          <w:rFonts w:ascii="Times New Roman" w:hAnsi="Times New Roman" w:cs="Times New Roman"/>
          <w:sz w:val="28"/>
          <w:szCs w:val="28"/>
        </w:rPr>
        <w:t xml:space="preserve"> является документом строгой отчетности, изготовленным типографским способом и обеспеченным высокой степенью защиты от подделки.</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Дубликаты документов, подтверждающих прохождение обучения в форме целевого инструктажа (повышения уровня знаний), выдаются на основании личного заявления обладателя </w:t>
      </w:r>
      <w:r>
        <w:rPr>
          <w:rFonts w:ascii="Times New Roman" w:hAnsi="Times New Roman" w:cs="Times New Roman"/>
          <w:sz w:val="28"/>
          <w:szCs w:val="28"/>
        </w:rPr>
        <w:t>Сертификата</w:t>
      </w:r>
      <w:r w:rsidRPr="002B4C02">
        <w:rPr>
          <w:rFonts w:ascii="Times New Roman" w:hAnsi="Times New Roman" w:cs="Times New Roman"/>
          <w:sz w:val="28"/>
          <w:szCs w:val="28"/>
        </w:rPr>
        <w:t xml:space="preserve"> в 30-дневный срок после подачи заявления от слушателя:</w:t>
      </w:r>
    </w:p>
    <w:p w:rsidR="00BF6B35" w:rsidRPr="002B4C02" w:rsidRDefault="00BF6B35" w:rsidP="00BF6B35">
      <w:pPr>
        <w:pStyle w:val="ConsPlusNormal"/>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B4C02">
        <w:rPr>
          <w:rFonts w:ascii="Times New Roman" w:hAnsi="Times New Roman" w:cs="Times New Roman"/>
          <w:sz w:val="28"/>
          <w:szCs w:val="28"/>
        </w:rPr>
        <w:t xml:space="preserve">в случае утраты или порчи </w:t>
      </w:r>
      <w:r>
        <w:rPr>
          <w:rFonts w:ascii="Times New Roman" w:hAnsi="Times New Roman" w:cs="Times New Roman"/>
          <w:sz w:val="28"/>
          <w:szCs w:val="28"/>
        </w:rPr>
        <w:t>Сертификата</w:t>
      </w:r>
      <w:r w:rsidRPr="002B4C02">
        <w:rPr>
          <w:rFonts w:ascii="Times New Roman" w:hAnsi="Times New Roman" w:cs="Times New Roman"/>
          <w:sz w:val="28"/>
          <w:szCs w:val="28"/>
        </w:rPr>
        <w:t xml:space="preserve"> (дубликата);</w:t>
      </w:r>
    </w:p>
    <w:p w:rsidR="00BF6B35" w:rsidRPr="002B4C02" w:rsidRDefault="00BF6B35" w:rsidP="00BF6B35">
      <w:pPr>
        <w:pStyle w:val="ConsPlusNormal"/>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B4C02">
        <w:rPr>
          <w:rFonts w:ascii="Times New Roman" w:hAnsi="Times New Roman" w:cs="Times New Roman"/>
          <w:sz w:val="28"/>
          <w:szCs w:val="28"/>
        </w:rPr>
        <w:t xml:space="preserve">в случае обнаружения в </w:t>
      </w:r>
      <w:r>
        <w:rPr>
          <w:rFonts w:ascii="Times New Roman" w:hAnsi="Times New Roman" w:cs="Times New Roman"/>
          <w:sz w:val="28"/>
          <w:szCs w:val="28"/>
        </w:rPr>
        <w:t>Сертификате</w:t>
      </w:r>
      <w:r w:rsidRPr="002B4C02">
        <w:rPr>
          <w:rFonts w:ascii="Times New Roman" w:hAnsi="Times New Roman" w:cs="Times New Roman"/>
          <w:sz w:val="28"/>
          <w:szCs w:val="28"/>
        </w:rPr>
        <w:t xml:space="preserve"> (дубликате) ошибок после получения указанного документа.</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 xml:space="preserve">Дубликат заполняется в соответствии с требованиями, указанными в </w:t>
      </w:r>
      <w:r>
        <w:rPr>
          <w:rFonts w:ascii="Times New Roman" w:hAnsi="Times New Roman" w:cs="Times New Roman"/>
          <w:sz w:val="28"/>
          <w:szCs w:val="28"/>
        </w:rPr>
        <w:t>пункте 4 настоящего Приложения</w:t>
      </w:r>
      <w:r w:rsidRPr="002B4C02">
        <w:rPr>
          <w:rFonts w:ascii="Times New Roman" w:hAnsi="Times New Roman" w:cs="Times New Roman"/>
          <w:sz w:val="28"/>
          <w:szCs w:val="28"/>
        </w:rPr>
        <w:t>.</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На дубликате в верхней части бланка над всеми надписями указывается слово «ДУБЛИКАТ» на отдельной строке с выравниванием по центру бланка.</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На дубликате указываются регистрационный номер и дата выдачи дубликата.</w:t>
      </w:r>
    </w:p>
    <w:p w:rsidR="00BF6B35" w:rsidRPr="002B4C02" w:rsidRDefault="00BF6B35" w:rsidP="00BF6B35">
      <w:pPr>
        <w:pStyle w:val="ConsPlusNormal"/>
        <w:numPr>
          <w:ilvl w:val="0"/>
          <w:numId w:val="3"/>
        </w:numPr>
        <w:spacing w:line="360" w:lineRule="auto"/>
        <w:ind w:left="0" w:firstLine="709"/>
        <w:jc w:val="both"/>
        <w:rPr>
          <w:rFonts w:ascii="Times New Roman" w:hAnsi="Times New Roman" w:cs="Times New Roman"/>
          <w:sz w:val="28"/>
          <w:szCs w:val="28"/>
        </w:rPr>
      </w:pPr>
      <w:r w:rsidRPr="002B4C02">
        <w:rPr>
          <w:rFonts w:ascii="Times New Roman" w:hAnsi="Times New Roman" w:cs="Times New Roman"/>
          <w:sz w:val="28"/>
          <w:szCs w:val="28"/>
        </w:rPr>
        <w:t>На дубликате указываются наименование организации на момент выдачи дубликата. В случае реорганизации организации дубликат выдается ее правопреемником.</w:t>
      </w:r>
    </w:p>
    <w:p w:rsidR="00BF6B35" w:rsidRDefault="00BF6B35" w:rsidP="00BF6B35">
      <w:pPr>
        <w:spacing w:line="360" w:lineRule="auto"/>
      </w:pPr>
    </w:p>
    <w:p w:rsidR="00BF6B35" w:rsidRDefault="00BF6B35" w:rsidP="00BF6B35"/>
    <w:p w:rsidR="00BF6B35" w:rsidRDefault="00BF6B35" w:rsidP="00BF6B35"/>
    <w:p w:rsidR="00971123" w:rsidRDefault="00971123"/>
    <w:sectPr w:rsidR="00971123" w:rsidSect="007B409A">
      <w:headerReference w:type="default" r:id="rId7"/>
      <w:pgSz w:w="11906" w:h="16838"/>
      <w:pgMar w:top="851"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0933939"/>
      <w:docPartObj>
        <w:docPartGallery w:val="Page Numbers (Top of Page)"/>
        <w:docPartUnique/>
      </w:docPartObj>
    </w:sdtPr>
    <w:sdtEndPr/>
    <w:sdtContent>
      <w:p w:rsidR="007B409A" w:rsidRPr="00895AB8" w:rsidRDefault="00A65032">
        <w:pPr>
          <w:pStyle w:val="a5"/>
          <w:jc w:val="center"/>
          <w:rPr>
            <w:rFonts w:ascii="Times New Roman" w:hAnsi="Times New Roman" w:cs="Times New Roman"/>
            <w:sz w:val="24"/>
            <w:szCs w:val="24"/>
          </w:rPr>
        </w:pPr>
        <w:r w:rsidRPr="00895AB8">
          <w:rPr>
            <w:rFonts w:ascii="Times New Roman" w:hAnsi="Times New Roman" w:cs="Times New Roman"/>
            <w:sz w:val="24"/>
            <w:szCs w:val="24"/>
          </w:rPr>
          <w:fldChar w:fldCharType="begin"/>
        </w:r>
        <w:r w:rsidRPr="00895AB8">
          <w:rPr>
            <w:rFonts w:ascii="Times New Roman" w:hAnsi="Times New Roman" w:cs="Times New Roman"/>
            <w:sz w:val="24"/>
            <w:szCs w:val="24"/>
          </w:rPr>
          <w:instrText>PAGE   \* MERGEFORMAT</w:instrText>
        </w:r>
        <w:r w:rsidRPr="00895AB8">
          <w:rPr>
            <w:rFonts w:ascii="Times New Roman" w:hAnsi="Times New Roman" w:cs="Times New Roman"/>
            <w:sz w:val="24"/>
            <w:szCs w:val="24"/>
          </w:rPr>
          <w:fldChar w:fldCharType="separate"/>
        </w:r>
        <w:r>
          <w:rPr>
            <w:rFonts w:ascii="Times New Roman" w:hAnsi="Times New Roman" w:cs="Times New Roman"/>
            <w:noProof/>
            <w:sz w:val="24"/>
            <w:szCs w:val="24"/>
          </w:rPr>
          <w:t>18</w:t>
        </w:r>
        <w:r w:rsidRPr="00895AB8">
          <w:rPr>
            <w:rFonts w:ascii="Times New Roman" w:hAnsi="Times New Roman" w:cs="Times New Roman"/>
            <w:sz w:val="24"/>
            <w:szCs w:val="24"/>
          </w:rPr>
          <w:fldChar w:fldCharType="end"/>
        </w:r>
      </w:p>
    </w:sdtContent>
  </w:sdt>
  <w:p w:rsidR="007B409A" w:rsidRDefault="00A650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10B4"/>
    <w:multiLevelType w:val="hybridMultilevel"/>
    <w:tmpl w:val="E2E2B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D975201"/>
    <w:multiLevelType w:val="hybridMultilevel"/>
    <w:tmpl w:val="50EA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E3D28"/>
    <w:multiLevelType w:val="hybridMultilevel"/>
    <w:tmpl w:val="66EAA914"/>
    <w:lvl w:ilvl="0" w:tplc="64DCA9F4">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4BA5C0E"/>
    <w:multiLevelType w:val="hybridMultilevel"/>
    <w:tmpl w:val="989E8E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35"/>
    <w:rsid w:val="00222448"/>
    <w:rsid w:val="00290442"/>
    <w:rsid w:val="004A473E"/>
    <w:rsid w:val="00502780"/>
    <w:rsid w:val="00971123"/>
    <w:rsid w:val="00A65032"/>
    <w:rsid w:val="00BF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4C29-8A51-4C20-88AB-CB5ED71A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B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B35"/>
    <w:pPr>
      <w:ind w:left="720"/>
      <w:contextualSpacing/>
    </w:pPr>
  </w:style>
  <w:style w:type="paragraph" w:customStyle="1" w:styleId="ConsPlusNormal">
    <w:name w:val="ConsPlusNormal"/>
    <w:rsid w:val="00BF6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Основной текст_"/>
    <w:basedOn w:val="a0"/>
    <w:link w:val="1"/>
    <w:rsid w:val="00BF6B35"/>
    <w:rPr>
      <w:rFonts w:ascii="Times New Roman" w:eastAsia="Times New Roman" w:hAnsi="Times New Roman" w:cs="Times New Roman"/>
      <w:spacing w:val="2"/>
      <w:sz w:val="18"/>
      <w:szCs w:val="18"/>
      <w:shd w:val="clear" w:color="auto" w:fill="FFFFFF"/>
    </w:rPr>
  </w:style>
  <w:style w:type="paragraph" w:customStyle="1" w:styleId="1">
    <w:name w:val="Основной текст1"/>
    <w:basedOn w:val="a"/>
    <w:link w:val="a4"/>
    <w:rsid w:val="00BF6B35"/>
    <w:pPr>
      <w:widowControl w:val="0"/>
      <w:shd w:val="clear" w:color="auto" w:fill="FFFFFF"/>
      <w:spacing w:after="0" w:line="231" w:lineRule="exact"/>
    </w:pPr>
    <w:rPr>
      <w:rFonts w:ascii="Times New Roman" w:eastAsia="Times New Roman" w:hAnsi="Times New Roman" w:cs="Times New Roman"/>
      <w:spacing w:val="2"/>
      <w:sz w:val="18"/>
      <w:szCs w:val="18"/>
      <w:lang w:eastAsia="en-US"/>
    </w:rPr>
  </w:style>
  <w:style w:type="paragraph" w:styleId="a5">
    <w:name w:val="header"/>
    <w:basedOn w:val="a"/>
    <w:link w:val="a6"/>
    <w:uiPriority w:val="99"/>
    <w:unhideWhenUsed/>
    <w:rsid w:val="00BF6B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B35"/>
    <w:rPr>
      <w:rFonts w:eastAsiaTheme="minorEastAsia"/>
      <w:lang w:eastAsia="ru-RU"/>
    </w:rPr>
  </w:style>
  <w:style w:type="table" w:styleId="a7">
    <w:name w:val="Table Grid"/>
    <w:basedOn w:val="a1"/>
    <w:uiPriority w:val="59"/>
    <w:rsid w:val="00BF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BF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45F2E290F3C3A1CE3A8DFA9EE9F48AF3613C943C3506DD19F74AEB3p9T6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CF7B-6EC7-46B9-82D4-C7CFC664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6182</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Шоломицкая Ольга Александровна</dc:creator>
  <cp:keywords/>
  <dc:description/>
  <cp:lastModifiedBy>Шоломицкая Ольга Александровна</cp:lastModifiedBy>
  <cp:revision>1</cp:revision>
  <dcterms:created xsi:type="dcterms:W3CDTF">2020-05-25T07:08:00Z</dcterms:created>
  <dcterms:modified xsi:type="dcterms:W3CDTF">2020-05-25T12:52:00Z</dcterms:modified>
</cp:coreProperties>
</file>