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E546" w14:textId="77777777" w:rsidR="001834CC" w:rsidRPr="006B62FC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ПО ФИНАНСОВОМУ МОНИТОРИНГУ</w:t>
      </w:r>
    </w:p>
    <w:p w14:paraId="0523656E" w14:textId="77777777" w:rsidR="001834CC" w:rsidRDefault="001834CC" w:rsidP="001834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F6ECE0" w14:textId="77777777" w:rsidR="001834CC" w:rsidRPr="006B62FC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A24E4" w14:textId="77777777" w:rsidR="001834CC" w:rsidRDefault="001834CC" w:rsidP="001834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961EA9" w14:textId="77777777" w:rsidR="001834CC" w:rsidRPr="009C76A3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2021 года</w:t>
      </w:r>
    </w:p>
    <w:p w14:paraId="37231F73" w14:textId="77777777" w:rsidR="000D5CB5" w:rsidRDefault="000D5CB5" w:rsidP="0018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A4163" w14:textId="7EA9D26E" w:rsidR="00E13DDF" w:rsidRPr="00E13DDF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5E5C">
        <w:rPr>
          <w:rFonts w:ascii="Times New Roman" w:hAnsi="Times New Roman" w:cs="Times New Roman"/>
          <w:sz w:val="28"/>
          <w:szCs w:val="28"/>
        </w:rPr>
        <w:t>О ПОВЫШЕНИИ ВНИМАНИЯ ИНДИВИДУАЛЬНЫХ ПРЕДПРИНИМАТЕЛЕЙ И ОРГАНИЗАЦИЙ</w:t>
      </w:r>
      <w:r w:rsidR="00395E5C" w:rsidRPr="00E13DDF">
        <w:rPr>
          <w:rFonts w:ascii="Times New Roman" w:hAnsi="Times New Roman" w:cs="Times New Roman"/>
          <w:sz w:val="28"/>
          <w:szCs w:val="28"/>
        </w:rPr>
        <w:t>, ОКАЗЫВАЮЩИ</w:t>
      </w:r>
      <w:r w:rsidR="00395E5C">
        <w:rPr>
          <w:rFonts w:ascii="Times New Roman" w:hAnsi="Times New Roman" w:cs="Times New Roman"/>
          <w:sz w:val="28"/>
          <w:szCs w:val="28"/>
        </w:rPr>
        <w:t>Х</w:t>
      </w:r>
      <w:r w:rsidR="00395E5C" w:rsidRPr="00E13DDF">
        <w:rPr>
          <w:rFonts w:ascii="Times New Roman" w:hAnsi="Times New Roman" w:cs="Times New Roman"/>
          <w:sz w:val="28"/>
          <w:szCs w:val="28"/>
        </w:rPr>
        <w:t xml:space="preserve"> ПОСРЕДНИЧЕСКИЕ УСЛУГИ ПРИ ОСУЩЕСТВЛЕНИИ СДЕЛОК КУПЛИ-ПРОДАЖИ НЕДВИЖИМОГО ИМУЩЕСТВА</w:t>
      </w:r>
      <w:r w:rsidR="00395E5C">
        <w:rPr>
          <w:rFonts w:ascii="Times New Roman" w:hAnsi="Times New Roman" w:cs="Times New Roman"/>
          <w:sz w:val="28"/>
          <w:szCs w:val="28"/>
        </w:rPr>
        <w:t>, К ВЫЯВЛЕНИЮ СДЕЛОК С ВЫСОКИМ УРОВНЕМ РИСКА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22B5F29" w14:textId="77777777" w:rsidR="000D5CB5" w:rsidRDefault="000D5CB5" w:rsidP="00E13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EE8CD3" w14:textId="77777777" w:rsidR="002A797E" w:rsidRDefault="002A797E" w:rsidP="00183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Национальной оценки рисков легализации (отмывания) преступных доходов выявлены риски использования недвижимого имущества в схемах легализации преступных доходов.</w:t>
      </w:r>
      <w:r w:rsid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выводы подтверждаются статистикой, инфор</w:t>
      </w:r>
      <w:r w:rsidR="00E04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мацией СМИ,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</w:t>
      </w:r>
      <w:r w:rsid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расследований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уголовных дел, а также сведениями о подозрительных операциях, представляемых кредитными организациями и риелторами.  </w:t>
      </w:r>
    </w:p>
    <w:p w14:paraId="1E9D47D5" w14:textId="77777777" w:rsidR="002A797E" w:rsidRPr="00103FD6" w:rsidRDefault="002A797E" w:rsidP="00183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принимаемых мер по снижению рисков, риелторам </w:t>
      </w:r>
      <w:r w:rsidR="00E0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информировать Росфинмониторинг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подозрительных </w:t>
      </w:r>
      <w:r w:rsid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сделках (</w:t>
      </w:r>
      <w:r w:rsidR="00E0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операциях</w:t>
      </w:r>
      <w:r w:rsid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ситуациях</w:t>
      </w:r>
      <w:r w:rsidR="00E049BD" w:rsidRPr="00E04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D96D4E" w14:textId="77777777" w:rsidR="002A797E" w:rsidRPr="000D5CB5" w:rsidRDefault="000D5CB5" w:rsidP="001834C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797E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асчеты </w:t>
      </w: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D5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делке</w:t>
      </w:r>
      <w:r w:rsidR="002A797E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 оплату наличными денежными средствами (в полном объеме или частично).  </w:t>
      </w:r>
    </w:p>
    <w:p w14:paraId="3A430248" w14:textId="77777777" w:rsidR="002A797E" w:rsidRPr="000D5CB5" w:rsidRDefault="002A797E" w:rsidP="001834C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сделки с недвижимым имуществом, стоимостные характеристики которого явно не соответствуют</w:t>
      </w:r>
      <w:r w:rsidR="00310A29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BD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предполагаемому уровню благосостояния </w:t>
      </w: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клиента. </w:t>
      </w:r>
    </w:p>
    <w:p w14:paraId="37BB5FCB" w14:textId="77777777" w:rsidR="002A797E" w:rsidRPr="000D5CB5" w:rsidRDefault="002A797E" w:rsidP="001834C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оплаты приобретаемого объекта недвижимого имущества третьим лицом, не являющимся стороной по </w:t>
      </w:r>
      <w:r w:rsidR="001834CC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сделке,</w:t>
      </w:r>
      <w:r w:rsid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ситуации, когда плательщиком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близкий родственник. </w:t>
      </w:r>
    </w:p>
    <w:p w14:paraId="2A56CE35" w14:textId="77777777" w:rsidR="002A797E" w:rsidRPr="000D5CB5" w:rsidRDefault="00310A29" w:rsidP="001834C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недвижимости лицом</w:t>
      </w:r>
      <w:r w:rsidR="00471588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(лицом из его окружения)</w:t>
      </w: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7C75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(сфера) деятельности</w:t>
      </w: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</w:t>
      </w:r>
      <w:r w:rsidR="00697C75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повыше</w:t>
      </w:r>
      <w:r w:rsidR="00E049BD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уровнем коррупциогенности</w:t>
      </w:r>
      <w:r w:rsidR="00697C75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18A77" w14:textId="77777777" w:rsidR="002A797E" w:rsidRPr="000D5CB5" w:rsidRDefault="00471588" w:rsidP="001834C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сделки о приобретении</w:t>
      </w:r>
      <w:r w:rsidR="00922D54"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зарубежной недвижимости</w:t>
      </w: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объекты жилой и коммерческой недвижимости, имущественные </w:t>
      </w:r>
      <w:r w:rsidRP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комплексы, земельные участки и т.д.) без последующей регистрации перехода права собственности на соответствующий объект.</w:t>
      </w:r>
    </w:p>
    <w:p w14:paraId="0A99CE73" w14:textId="77777777" w:rsidR="00471588" w:rsidRDefault="00471588" w:rsidP="00183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выявлении соответствующих сделок предлагается </w:t>
      </w:r>
      <w:r w:rsid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сведения </w:t>
      </w:r>
      <w:r w:rsidR="0083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них</w:t>
      </w:r>
      <w:r w:rsidRPr="0047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дополнительному коду «3599»</w:t>
      </w:r>
      <w:r w:rsid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предназначенному для информирования о</w:t>
      </w:r>
      <w:r w:rsidR="00F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необычных</w:t>
      </w:r>
      <w:r w:rsidR="000D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операциях (сделках) с </w:t>
      </w:r>
      <w:r w:rsidR="00832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недвижимым имуществом с</w:t>
      </w:r>
      <w:r w:rsidR="00F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</w:t>
      </w:r>
      <w:r w:rsidR="00F72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неописанными действующей номенклатурой признаков</w:t>
      </w:r>
      <w:r w:rsidR="00FA54A9" w:rsidRPr="00F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подозрительности</w:t>
      </w:r>
      <w:r w:rsidR="00FA54A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44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F72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91D5BD" w14:textId="77777777" w:rsidR="00471588" w:rsidRPr="00471588" w:rsidRDefault="00471588" w:rsidP="00183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работы </w:t>
      </w:r>
      <w:r w:rsidRPr="00471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и организаций, оказывающих посреднические услуги при осуществлении сделок купли-продажи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организации и осуществления внутреннего контроля, в том числе по практике применения настоящих рекомендаций, будут оценены в ходе контрольно-надзорных мероприятий, как выездных, так и дистанционных с использованием возможностей личного кабинета субъекта на официальном сайте Росфинмониторинга.</w:t>
      </w:r>
    </w:p>
    <w:p w14:paraId="7AC183D5" w14:textId="77777777" w:rsidR="002A797E" w:rsidRDefault="002A797E" w:rsidP="00A9508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B69DA" w14:textId="77777777" w:rsidR="00E13DDF" w:rsidRPr="00E049BD" w:rsidRDefault="00E13DDF" w:rsidP="00E04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3DDF" w:rsidRPr="00E049BD" w:rsidSect="00E13D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8C95" w14:textId="77777777" w:rsidR="001020B2" w:rsidRDefault="001020B2" w:rsidP="00E13DDF">
      <w:pPr>
        <w:spacing w:after="0" w:line="240" w:lineRule="auto"/>
      </w:pPr>
      <w:r>
        <w:separator/>
      </w:r>
    </w:p>
  </w:endnote>
  <w:endnote w:type="continuationSeparator" w:id="0">
    <w:p w14:paraId="564F5EB7" w14:textId="77777777" w:rsidR="001020B2" w:rsidRDefault="001020B2" w:rsidP="00E1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C44B" w14:textId="77777777" w:rsidR="001020B2" w:rsidRDefault="001020B2" w:rsidP="00E13DDF">
      <w:pPr>
        <w:spacing w:after="0" w:line="240" w:lineRule="auto"/>
      </w:pPr>
      <w:r>
        <w:separator/>
      </w:r>
    </w:p>
  </w:footnote>
  <w:footnote w:type="continuationSeparator" w:id="0">
    <w:p w14:paraId="73CEBDF9" w14:textId="77777777" w:rsidR="001020B2" w:rsidRDefault="001020B2" w:rsidP="00E13DDF">
      <w:pPr>
        <w:spacing w:after="0" w:line="240" w:lineRule="auto"/>
      </w:pPr>
      <w:r>
        <w:continuationSeparator/>
      </w:r>
    </w:p>
  </w:footnote>
  <w:footnote w:id="1">
    <w:p w14:paraId="5E0609E9" w14:textId="77777777" w:rsidR="00F7244D" w:rsidRPr="000D5CB5" w:rsidRDefault="00F7244D" w:rsidP="00F7244D">
      <w:pPr>
        <w:pStyle w:val="a3"/>
        <w:jc w:val="both"/>
        <w:rPr>
          <w:rFonts w:ascii="Times New Roman" w:hAnsi="Times New Roman" w:cs="Times New Roman"/>
        </w:rPr>
      </w:pPr>
      <w:r w:rsidRPr="000D5CB5">
        <w:rPr>
          <w:rStyle w:val="a5"/>
          <w:rFonts w:ascii="Times New Roman" w:hAnsi="Times New Roman" w:cs="Times New Roman"/>
        </w:rPr>
        <w:footnoteRef/>
      </w:r>
      <w:r w:rsidRPr="000D5C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утв. </w:t>
      </w:r>
      <w:r w:rsidRPr="000D5CB5">
        <w:rPr>
          <w:rFonts w:ascii="Times New Roman" w:hAnsi="Times New Roman" w:cs="Times New Roman"/>
        </w:rPr>
        <w:t>приказом Росфинмониторинга от 08.05.2009 № 103 «Об утверждении Рекомендаций по разработке критериев выявления и определению признаков необычных сделок»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640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29F729" w14:textId="77777777" w:rsidR="00E13DDF" w:rsidRPr="00E13DDF" w:rsidRDefault="00E13DDF">
        <w:pPr>
          <w:pStyle w:val="a6"/>
          <w:jc w:val="right"/>
          <w:rPr>
            <w:rFonts w:ascii="Times New Roman" w:hAnsi="Times New Roman" w:cs="Times New Roman"/>
          </w:rPr>
        </w:pPr>
        <w:r w:rsidRPr="00E13DDF">
          <w:rPr>
            <w:rFonts w:ascii="Times New Roman" w:hAnsi="Times New Roman" w:cs="Times New Roman"/>
          </w:rPr>
          <w:fldChar w:fldCharType="begin"/>
        </w:r>
        <w:r w:rsidRPr="00E13DDF">
          <w:rPr>
            <w:rFonts w:ascii="Times New Roman" w:hAnsi="Times New Roman" w:cs="Times New Roman"/>
          </w:rPr>
          <w:instrText>PAGE   \* MERGEFORMAT</w:instrText>
        </w:r>
        <w:r w:rsidRPr="00E13DDF">
          <w:rPr>
            <w:rFonts w:ascii="Times New Roman" w:hAnsi="Times New Roman" w:cs="Times New Roman"/>
          </w:rPr>
          <w:fldChar w:fldCharType="separate"/>
        </w:r>
        <w:r w:rsidR="00DC251E">
          <w:rPr>
            <w:rFonts w:ascii="Times New Roman" w:hAnsi="Times New Roman" w:cs="Times New Roman"/>
            <w:noProof/>
          </w:rPr>
          <w:t>2</w:t>
        </w:r>
        <w:r w:rsidRPr="00E13DDF">
          <w:rPr>
            <w:rFonts w:ascii="Times New Roman" w:hAnsi="Times New Roman" w:cs="Times New Roman"/>
          </w:rPr>
          <w:fldChar w:fldCharType="end"/>
        </w:r>
      </w:p>
    </w:sdtContent>
  </w:sdt>
  <w:p w14:paraId="58FB8F79" w14:textId="77777777" w:rsidR="00E13DDF" w:rsidRDefault="00E13D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EE6"/>
    <w:multiLevelType w:val="hybridMultilevel"/>
    <w:tmpl w:val="E07ED3A6"/>
    <w:lvl w:ilvl="0" w:tplc="5BDC6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80F7B"/>
    <w:multiLevelType w:val="hybridMultilevel"/>
    <w:tmpl w:val="282EC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DF"/>
    <w:rsid w:val="00070657"/>
    <w:rsid w:val="00082076"/>
    <w:rsid w:val="000D5CB5"/>
    <w:rsid w:val="001020B2"/>
    <w:rsid w:val="00103FD6"/>
    <w:rsid w:val="001834CC"/>
    <w:rsid w:val="00197CA1"/>
    <w:rsid w:val="0026028A"/>
    <w:rsid w:val="002A0200"/>
    <w:rsid w:val="002A797E"/>
    <w:rsid w:val="00310A29"/>
    <w:rsid w:val="0034225C"/>
    <w:rsid w:val="00395E5C"/>
    <w:rsid w:val="003D1B0F"/>
    <w:rsid w:val="003E7124"/>
    <w:rsid w:val="00471588"/>
    <w:rsid w:val="004B1BFF"/>
    <w:rsid w:val="00556754"/>
    <w:rsid w:val="0057679C"/>
    <w:rsid w:val="00581543"/>
    <w:rsid w:val="00697C75"/>
    <w:rsid w:val="00832205"/>
    <w:rsid w:val="00922D54"/>
    <w:rsid w:val="00A9508B"/>
    <w:rsid w:val="00CF29B9"/>
    <w:rsid w:val="00D04473"/>
    <w:rsid w:val="00D977C8"/>
    <w:rsid w:val="00DC251E"/>
    <w:rsid w:val="00E049BD"/>
    <w:rsid w:val="00E13DDF"/>
    <w:rsid w:val="00F131DF"/>
    <w:rsid w:val="00F67DA2"/>
    <w:rsid w:val="00F7244D"/>
    <w:rsid w:val="00F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947F"/>
  <w15:chartTrackingRefBased/>
  <w15:docId w15:val="{8DAC50E2-5DF8-4E7C-AAA0-9C68113A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13D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13DDF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13D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1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DDF"/>
  </w:style>
  <w:style w:type="paragraph" w:styleId="a8">
    <w:name w:val="footer"/>
    <w:basedOn w:val="a"/>
    <w:link w:val="a9"/>
    <w:uiPriority w:val="99"/>
    <w:unhideWhenUsed/>
    <w:rsid w:val="00E1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DDF"/>
  </w:style>
  <w:style w:type="paragraph" w:styleId="aa">
    <w:name w:val="Balloon Text"/>
    <w:basedOn w:val="a"/>
    <w:link w:val="ab"/>
    <w:uiPriority w:val="99"/>
    <w:semiHidden/>
    <w:unhideWhenUsed/>
    <w:rsid w:val="00D9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77C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B03BF5F-4404-4020-BF3A-803E4261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Курьянов Александр Михайлович</dc:creator>
  <cp:keywords/>
  <dc:description/>
  <cp:lastModifiedBy>Smyslov Pavel</cp:lastModifiedBy>
  <cp:revision>2</cp:revision>
  <cp:lastPrinted>2021-04-21T11:11:00Z</cp:lastPrinted>
  <dcterms:created xsi:type="dcterms:W3CDTF">2021-04-27T10:48:00Z</dcterms:created>
  <dcterms:modified xsi:type="dcterms:W3CDTF">2021-04-27T10:48:00Z</dcterms:modified>
</cp:coreProperties>
</file>