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17" w:rsidRDefault="00584317">
      <w:pPr>
        <w:autoSpaceDE w:val="0"/>
        <w:autoSpaceDN w:val="0"/>
        <w:adjustRightInd w:val="0"/>
        <w:ind w:firstLine="540"/>
        <w:jc w:val="both"/>
        <w:outlineLvl w:val="0"/>
      </w:pPr>
    </w:p>
    <w:p w:rsidR="00584317" w:rsidRDefault="00584317">
      <w:pPr>
        <w:pStyle w:val="ConsPlusTitle"/>
        <w:widowControl/>
        <w:jc w:val="center"/>
      </w:pPr>
      <w:r>
        <w:t>МОСКОВСКИЙ ОБЛАСТНОЙ СУД</w:t>
      </w:r>
    </w:p>
    <w:p w:rsidR="00584317" w:rsidRDefault="00584317">
      <w:pPr>
        <w:pStyle w:val="ConsPlusTitle"/>
        <w:widowControl/>
        <w:jc w:val="center"/>
      </w:pPr>
    </w:p>
    <w:p w:rsidR="00584317" w:rsidRDefault="00584317">
      <w:pPr>
        <w:pStyle w:val="ConsPlusTitle"/>
        <w:widowControl/>
        <w:jc w:val="center"/>
      </w:pPr>
      <w:r>
        <w:t>ОПРЕДЕЛЕНИЕ</w:t>
      </w:r>
    </w:p>
    <w:p w:rsidR="00584317" w:rsidRDefault="00584317">
      <w:pPr>
        <w:pStyle w:val="ConsPlusTitle"/>
        <w:widowControl/>
        <w:jc w:val="center"/>
      </w:pPr>
      <w:r>
        <w:t>от 2 августа 2011 г. по делу N 33-17341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</w:p>
    <w:p w:rsidR="00584317" w:rsidRDefault="00584317">
      <w:pPr>
        <w:autoSpaceDE w:val="0"/>
        <w:autoSpaceDN w:val="0"/>
        <w:adjustRightInd w:val="0"/>
      </w:pPr>
      <w:r>
        <w:t>Судья Рыбачук Е.Ю.</w:t>
      </w:r>
    </w:p>
    <w:p w:rsidR="00584317" w:rsidRDefault="00584317">
      <w:pPr>
        <w:autoSpaceDE w:val="0"/>
        <w:autoSpaceDN w:val="0"/>
        <w:adjustRightInd w:val="0"/>
        <w:ind w:firstLine="540"/>
      </w:pP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Судебная коллегия по гражданским делам Московского областного суда в составе: председательствующего судьи Красновой Н.В.,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 xml:space="preserve">судей </w:t>
      </w:r>
      <w:proofErr w:type="spellStart"/>
      <w:r>
        <w:t>Вострецовой</w:t>
      </w:r>
      <w:proofErr w:type="spellEnd"/>
      <w:r>
        <w:t xml:space="preserve"> О.А., Колесник Н.А.,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при секретаре Ш.,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рассмотрев в открытом судебном заседании 02 августа 2011 года кассационную жалобу Ф. на решение Егорьевского городского суда Московской области от 14 июня 2011 года,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по делу по иску Ф. к ЗАО "Егорьевский хлебокомбинат" об изменении даты увольнения, взыскании компенсации за неиспользованный отпуск и незаконно наложенного штрафа,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 xml:space="preserve">заслушав доклад судьи </w:t>
      </w:r>
      <w:proofErr w:type="spellStart"/>
      <w:r>
        <w:t>Вострецовой</w:t>
      </w:r>
      <w:proofErr w:type="spellEnd"/>
      <w:r>
        <w:t xml:space="preserve"> О.А.,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объяснения Ф.</w:t>
      </w:r>
    </w:p>
    <w:p w:rsidR="00584317" w:rsidRDefault="00584317">
      <w:pPr>
        <w:autoSpaceDE w:val="0"/>
        <w:autoSpaceDN w:val="0"/>
        <w:adjustRightInd w:val="0"/>
        <w:jc w:val="center"/>
      </w:pPr>
    </w:p>
    <w:p w:rsidR="00584317" w:rsidRDefault="00584317">
      <w:pPr>
        <w:autoSpaceDE w:val="0"/>
        <w:autoSpaceDN w:val="0"/>
        <w:adjustRightInd w:val="0"/>
        <w:jc w:val="center"/>
      </w:pPr>
      <w:r>
        <w:t>установила:</w:t>
      </w:r>
    </w:p>
    <w:p w:rsidR="00584317" w:rsidRDefault="00584317">
      <w:pPr>
        <w:autoSpaceDE w:val="0"/>
        <w:autoSpaceDN w:val="0"/>
        <w:adjustRightInd w:val="0"/>
        <w:jc w:val="center"/>
      </w:pP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Ф. обратилась с иском к ЗАО "Егорьевский хлебокомбинат" об изменении даты увольнения, взыскании компенсации за неиспользованный отпуск и незаконно наложенного штрафа.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Определением суда от 14 июня 2011 года производство по делу в части требований о взыскании с ЗАО "Егорьевский хлебокомбинат" незаконно наложенного штрафа и компенсации за неиспользованный отпуск прекращено в связи с отказом истицы от этих требований.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В обоснование заявленных требований указала, что решением Егорьевского городского суда от 15.10.10, вступившим в законную силу 14 декабря 2010 года, она восстановлена на работе в ЗАО "Егорьевский хлебокомбинат" в должности упаковщицы структурного подразделения "сухарная упаковка" с 14 апреля 2010 года.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09 ноября 2010 года обратилась к работодателю с заявлением о предоставлении ей отпуска ввиду предстоящего сокращении штата. Однако 13 ноября 2010 года ей было отказано в предоставлении отпуска. 14 января 2011 года она почтой направила повторно заявление о предоставлении отпуска.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 xml:space="preserve">Согласно приказу от 18.01.11. Ф. уволена с должности "упаковщица" структурного подразделения "сухарный цех" в ЗАО "Егорьевский хлебокомбинат" по </w:t>
      </w:r>
      <w:hyperlink r:id="rId4" w:history="1">
        <w:r>
          <w:rPr>
            <w:color w:val="0000FF"/>
          </w:rPr>
          <w:t>пункту 2 статьи 81</w:t>
        </w:r>
      </w:hyperlink>
      <w:r>
        <w:t xml:space="preserve"> Трудового, в связи с сокращением трудового штата. Работодатель отказал в предоставлении неиспользованного отпуска и запись об ее увольнении произведена без учета положенного ей отпуска.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Просит обязать ответчика изменить дату ее увольнения с "18 января 2011 года" на "08 февраля 2011 года".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Истица заявленные требования поддержала.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Представитель ответчика исковые требования не признала.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Решением суда в удовлетворении иска отказано.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Не согласившись с решением суда, Ф. обжалует его в кассационном порядке, просит отменить, ссылаясь на незаконность и необоснованность.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Проверив материалы дела, обсудив доводы кассационной жалобы, судебная коллегия полагает об отсутствии оснований, предусмотренных положениями </w:t>
      </w:r>
      <w:hyperlink r:id="rId5" w:history="1">
        <w:r>
          <w:rPr>
            <w:color w:val="0000FF"/>
          </w:rPr>
          <w:t>ст. 362</w:t>
        </w:r>
      </w:hyperlink>
      <w:r>
        <w:t xml:space="preserve"> ГПК РФ, к отмене решения суда.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ст. 122</w:t>
        </w:r>
      </w:hyperlink>
      <w:r>
        <w:t xml:space="preserve"> ТК РФ оплачиваемый отпуск должен предоставляться работнику ежегодно.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hyperlink r:id="rId7" w:history="1">
        <w:r>
          <w:rPr>
            <w:color w:val="0000FF"/>
          </w:rPr>
          <w:t>Частями 1</w:t>
        </w:r>
      </w:hyperlink>
      <w:r>
        <w:t xml:space="preserve"> и </w:t>
      </w:r>
      <w:hyperlink r:id="rId8" w:history="1">
        <w:r>
          <w:rPr>
            <w:color w:val="0000FF"/>
          </w:rPr>
          <w:t>2 статьей 127</w:t>
        </w:r>
      </w:hyperlink>
      <w:r>
        <w:t xml:space="preserve"> Трудового кодекса РФ предусмотрено, что при увольнении работнику выплачивается денежная компенсация за все неиспользованные отпуска. 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Отказывая в удовлетворении исковых требований, суд исходил из того, что по смыслу вышеуказанной нормы права работодатель вправе, а не обязан предоставлять работнику отпуск с последующим увольнением. То есть, решение о предоставлении отпуска либо его отказе при увольнении отнесено на усмотрение работодателя.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Судом установлено, что обязанность по оформлению увольнения и расчету с Ф. работодателем исполнена в полном объеме. С расчетом денежной компенсации за неиспользованный отпуск истица в ходе разбирательства дела согласилась. Выходное пособие в размере месячного заработка за период с 19.01.11 по 18.02.11, компенсация за второй и третий месяц на период трудоустройства в размере месячного заработка работодателем Ф. также была выплачена, что она и не оспаривала.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Суд обоснованно принял во внимание доводы представителя ответчика о том, что в период времени с 14 апреля 2010 года по 15 октября 2010 года истица свои трудовые обязанности фактически не исполняла, по причине судебных разбирательств по иску Ф. к ЗАО "Егорьевский хлебокомбинат" о восстановлении на работе. Несмотря на то, что увольнение признано судом незаконным, что подтверждается решением суда от 15.10.10 и определением судебной коллегии по гражданским делам Московского областного суда от 14.12.10, фактически в обозначенный период истица трудовые обязанности не исполняла.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 xml:space="preserve">С учетом вышеизложенного судебная коллегия соглашается с выводом суда о том, что действия работодателя, связанные с не предоставлением истице отпуска при ее увольнении по </w:t>
      </w:r>
      <w:hyperlink r:id="rId9" w:history="1">
        <w:r>
          <w:rPr>
            <w:color w:val="0000FF"/>
          </w:rPr>
          <w:t>п. 2 ст. 81</w:t>
        </w:r>
      </w:hyperlink>
      <w:r>
        <w:t xml:space="preserve"> ТК РФ, не противоречат трудовому законодательству.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 xml:space="preserve">Таким образом, судом первой инстанции правильно установлены обстоятельства, имеющие значение для разрешения дела, в соответствии со </w:t>
      </w:r>
      <w:hyperlink r:id="rId10" w:history="1">
        <w:r>
          <w:rPr>
            <w:color w:val="0000FF"/>
          </w:rPr>
          <w:t>ст. 67</w:t>
        </w:r>
      </w:hyperlink>
      <w:r>
        <w:t xml:space="preserve"> ГПК РФ представленным сторонами доказательствам дана надлежащая оценка.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Доводы кассационной жалобы не опровергают выводов, содержащихся в решении, все они были предметом рассмотрения суда первой инстанции, в решении по ним содержатся правильные и мотивированные ответы.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Правовых оснований, которые бы в силу закона могли повлечь отмену решения суда, кассационная жалоба не содержит.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 xml:space="preserve">Руководствуясь </w:t>
      </w:r>
      <w:hyperlink r:id="rId11" w:history="1">
        <w:r>
          <w:rPr>
            <w:color w:val="0000FF"/>
          </w:rPr>
          <w:t>ст. 361</w:t>
        </w:r>
      </w:hyperlink>
      <w:r>
        <w:t xml:space="preserve"> ГПК РФ, судебная коллегия,</w:t>
      </w:r>
    </w:p>
    <w:p w:rsidR="00584317" w:rsidRDefault="00584317">
      <w:pPr>
        <w:autoSpaceDE w:val="0"/>
        <w:autoSpaceDN w:val="0"/>
        <w:adjustRightInd w:val="0"/>
        <w:jc w:val="center"/>
      </w:pPr>
    </w:p>
    <w:p w:rsidR="00584317" w:rsidRDefault="00584317">
      <w:pPr>
        <w:autoSpaceDE w:val="0"/>
        <w:autoSpaceDN w:val="0"/>
        <w:adjustRightInd w:val="0"/>
        <w:jc w:val="center"/>
      </w:pPr>
      <w:r>
        <w:t>определила:</w:t>
      </w:r>
    </w:p>
    <w:p w:rsidR="00584317" w:rsidRDefault="00584317">
      <w:pPr>
        <w:autoSpaceDE w:val="0"/>
        <w:autoSpaceDN w:val="0"/>
        <w:adjustRightInd w:val="0"/>
        <w:jc w:val="center"/>
      </w:pPr>
    </w:p>
    <w:p w:rsidR="00584317" w:rsidRDefault="00584317">
      <w:pPr>
        <w:autoSpaceDE w:val="0"/>
        <w:autoSpaceDN w:val="0"/>
        <w:adjustRightInd w:val="0"/>
        <w:ind w:firstLine="540"/>
        <w:jc w:val="both"/>
      </w:pPr>
      <w:r>
        <w:t>Решение Егорьевского городского суда Московской области от 14 июня 2011 года оставить без изменения, кассационную жалобу - без удовлетворения.</w:t>
      </w:r>
    </w:p>
    <w:p w:rsidR="00584317" w:rsidRDefault="00584317">
      <w:pPr>
        <w:autoSpaceDE w:val="0"/>
        <w:autoSpaceDN w:val="0"/>
        <w:adjustRightInd w:val="0"/>
        <w:ind w:firstLine="540"/>
        <w:jc w:val="both"/>
      </w:pPr>
    </w:p>
    <w:p w:rsidR="00584317" w:rsidRDefault="00584317">
      <w:pPr>
        <w:autoSpaceDE w:val="0"/>
        <w:autoSpaceDN w:val="0"/>
        <w:adjustRightInd w:val="0"/>
        <w:ind w:firstLine="540"/>
        <w:jc w:val="both"/>
      </w:pPr>
    </w:p>
    <w:p w:rsidR="00584317" w:rsidRDefault="0058431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B53A4" w:rsidRDefault="00BB53A4"/>
    <w:sectPr w:rsidR="00BB53A4" w:rsidSect="00A2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4317"/>
    <w:rsid w:val="00002AA5"/>
    <w:rsid w:val="00003E99"/>
    <w:rsid w:val="000071DC"/>
    <w:rsid w:val="00011CE8"/>
    <w:rsid w:val="00012844"/>
    <w:rsid w:val="00013296"/>
    <w:rsid w:val="0001708F"/>
    <w:rsid w:val="00020DEE"/>
    <w:rsid w:val="000232AC"/>
    <w:rsid w:val="0002350A"/>
    <w:rsid w:val="00026A82"/>
    <w:rsid w:val="0003286C"/>
    <w:rsid w:val="00034116"/>
    <w:rsid w:val="0003693A"/>
    <w:rsid w:val="0003735A"/>
    <w:rsid w:val="00037519"/>
    <w:rsid w:val="00037D86"/>
    <w:rsid w:val="0004008D"/>
    <w:rsid w:val="00041196"/>
    <w:rsid w:val="000422FE"/>
    <w:rsid w:val="0004643F"/>
    <w:rsid w:val="0004700C"/>
    <w:rsid w:val="0005404B"/>
    <w:rsid w:val="00057908"/>
    <w:rsid w:val="00060428"/>
    <w:rsid w:val="00061CEF"/>
    <w:rsid w:val="00064876"/>
    <w:rsid w:val="00066784"/>
    <w:rsid w:val="00067515"/>
    <w:rsid w:val="00070BAA"/>
    <w:rsid w:val="0007225F"/>
    <w:rsid w:val="00073C8E"/>
    <w:rsid w:val="00077616"/>
    <w:rsid w:val="00080C8A"/>
    <w:rsid w:val="00082B1B"/>
    <w:rsid w:val="00083F45"/>
    <w:rsid w:val="0009237B"/>
    <w:rsid w:val="00092EFC"/>
    <w:rsid w:val="0009416A"/>
    <w:rsid w:val="000963D8"/>
    <w:rsid w:val="000A10FD"/>
    <w:rsid w:val="000A3DB9"/>
    <w:rsid w:val="000A3FBD"/>
    <w:rsid w:val="000A5505"/>
    <w:rsid w:val="000A57D0"/>
    <w:rsid w:val="000A6C61"/>
    <w:rsid w:val="000A79E2"/>
    <w:rsid w:val="000A7D27"/>
    <w:rsid w:val="000B2095"/>
    <w:rsid w:val="000B44D3"/>
    <w:rsid w:val="000C0717"/>
    <w:rsid w:val="000C2459"/>
    <w:rsid w:val="000C3B94"/>
    <w:rsid w:val="000C5783"/>
    <w:rsid w:val="000C666B"/>
    <w:rsid w:val="000D07A9"/>
    <w:rsid w:val="000D19A0"/>
    <w:rsid w:val="000D2132"/>
    <w:rsid w:val="000D24C9"/>
    <w:rsid w:val="000D2E77"/>
    <w:rsid w:val="000D2F1D"/>
    <w:rsid w:val="000D34DF"/>
    <w:rsid w:val="000D3AC7"/>
    <w:rsid w:val="000D4946"/>
    <w:rsid w:val="000D7DC0"/>
    <w:rsid w:val="000E00BE"/>
    <w:rsid w:val="000E2BE8"/>
    <w:rsid w:val="000E3F36"/>
    <w:rsid w:val="000E42ED"/>
    <w:rsid w:val="000E5F6C"/>
    <w:rsid w:val="000E75C7"/>
    <w:rsid w:val="000F0D4B"/>
    <w:rsid w:val="000F25F2"/>
    <w:rsid w:val="000F3EA0"/>
    <w:rsid w:val="00100175"/>
    <w:rsid w:val="00100CB0"/>
    <w:rsid w:val="00102ECF"/>
    <w:rsid w:val="00103881"/>
    <w:rsid w:val="00104CC8"/>
    <w:rsid w:val="001065CB"/>
    <w:rsid w:val="00107515"/>
    <w:rsid w:val="00107B8D"/>
    <w:rsid w:val="001101F4"/>
    <w:rsid w:val="00111177"/>
    <w:rsid w:val="0011138A"/>
    <w:rsid w:val="001116D2"/>
    <w:rsid w:val="00111E13"/>
    <w:rsid w:val="0012074C"/>
    <w:rsid w:val="00121335"/>
    <w:rsid w:val="001215E9"/>
    <w:rsid w:val="00121CA3"/>
    <w:rsid w:val="00122CB1"/>
    <w:rsid w:val="001251C8"/>
    <w:rsid w:val="001253CC"/>
    <w:rsid w:val="001338C1"/>
    <w:rsid w:val="0013483C"/>
    <w:rsid w:val="00134EA9"/>
    <w:rsid w:val="00135D28"/>
    <w:rsid w:val="00140912"/>
    <w:rsid w:val="0014196A"/>
    <w:rsid w:val="00142773"/>
    <w:rsid w:val="00142958"/>
    <w:rsid w:val="001458F9"/>
    <w:rsid w:val="001468CB"/>
    <w:rsid w:val="00146E2D"/>
    <w:rsid w:val="0015138F"/>
    <w:rsid w:val="0015480B"/>
    <w:rsid w:val="001578F1"/>
    <w:rsid w:val="00167721"/>
    <w:rsid w:val="00167E4D"/>
    <w:rsid w:val="00170827"/>
    <w:rsid w:val="001729B1"/>
    <w:rsid w:val="00173BA3"/>
    <w:rsid w:val="00174AFC"/>
    <w:rsid w:val="00174F8F"/>
    <w:rsid w:val="001764E8"/>
    <w:rsid w:val="001772C1"/>
    <w:rsid w:val="00191530"/>
    <w:rsid w:val="0019313E"/>
    <w:rsid w:val="001938FA"/>
    <w:rsid w:val="0019716C"/>
    <w:rsid w:val="001974C0"/>
    <w:rsid w:val="001A146B"/>
    <w:rsid w:val="001A3330"/>
    <w:rsid w:val="001A4C06"/>
    <w:rsid w:val="001A4C48"/>
    <w:rsid w:val="001A5C4F"/>
    <w:rsid w:val="001A5F35"/>
    <w:rsid w:val="001B1D05"/>
    <w:rsid w:val="001B460D"/>
    <w:rsid w:val="001B5196"/>
    <w:rsid w:val="001C3662"/>
    <w:rsid w:val="001C3D8B"/>
    <w:rsid w:val="001C5E3A"/>
    <w:rsid w:val="001C7450"/>
    <w:rsid w:val="001D174A"/>
    <w:rsid w:val="001D5114"/>
    <w:rsid w:val="001E0E89"/>
    <w:rsid w:val="001E31DB"/>
    <w:rsid w:val="001E4F3B"/>
    <w:rsid w:val="001F1824"/>
    <w:rsid w:val="001F3BCA"/>
    <w:rsid w:val="001F5613"/>
    <w:rsid w:val="001F566D"/>
    <w:rsid w:val="001F5C73"/>
    <w:rsid w:val="001F73CD"/>
    <w:rsid w:val="00200EBB"/>
    <w:rsid w:val="002010EB"/>
    <w:rsid w:val="00204FEB"/>
    <w:rsid w:val="00206B66"/>
    <w:rsid w:val="0020775E"/>
    <w:rsid w:val="00207BE5"/>
    <w:rsid w:val="00223053"/>
    <w:rsid w:val="00223CA6"/>
    <w:rsid w:val="002255DD"/>
    <w:rsid w:val="002261D3"/>
    <w:rsid w:val="002303AE"/>
    <w:rsid w:val="002350AF"/>
    <w:rsid w:val="00237876"/>
    <w:rsid w:val="002409AC"/>
    <w:rsid w:val="00240ADE"/>
    <w:rsid w:val="0024146F"/>
    <w:rsid w:val="00241832"/>
    <w:rsid w:val="0024252D"/>
    <w:rsid w:val="00242D1C"/>
    <w:rsid w:val="00243476"/>
    <w:rsid w:val="00244363"/>
    <w:rsid w:val="00250E94"/>
    <w:rsid w:val="00256080"/>
    <w:rsid w:val="0025771C"/>
    <w:rsid w:val="00257892"/>
    <w:rsid w:val="00261927"/>
    <w:rsid w:val="00262BDB"/>
    <w:rsid w:val="00264DC9"/>
    <w:rsid w:val="002653D5"/>
    <w:rsid w:val="002658D4"/>
    <w:rsid w:val="002675FD"/>
    <w:rsid w:val="00275234"/>
    <w:rsid w:val="00276ECE"/>
    <w:rsid w:val="002777ED"/>
    <w:rsid w:val="00281B94"/>
    <w:rsid w:val="00286438"/>
    <w:rsid w:val="00290E0A"/>
    <w:rsid w:val="0029374B"/>
    <w:rsid w:val="002955FC"/>
    <w:rsid w:val="002A096B"/>
    <w:rsid w:val="002A09C7"/>
    <w:rsid w:val="002A1D1C"/>
    <w:rsid w:val="002A2D7A"/>
    <w:rsid w:val="002A3680"/>
    <w:rsid w:val="002A4AD5"/>
    <w:rsid w:val="002A4D5E"/>
    <w:rsid w:val="002B0796"/>
    <w:rsid w:val="002B2B63"/>
    <w:rsid w:val="002B3C4E"/>
    <w:rsid w:val="002B3CAE"/>
    <w:rsid w:val="002B5B34"/>
    <w:rsid w:val="002B6B6A"/>
    <w:rsid w:val="002C2217"/>
    <w:rsid w:val="002C35BA"/>
    <w:rsid w:val="002C45BE"/>
    <w:rsid w:val="002C6B26"/>
    <w:rsid w:val="002D13F5"/>
    <w:rsid w:val="002D22ED"/>
    <w:rsid w:val="002D29CA"/>
    <w:rsid w:val="002D459C"/>
    <w:rsid w:val="002D5311"/>
    <w:rsid w:val="002D600A"/>
    <w:rsid w:val="002D659F"/>
    <w:rsid w:val="002D7068"/>
    <w:rsid w:val="002E0BBF"/>
    <w:rsid w:val="002E0F51"/>
    <w:rsid w:val="002F189E"/>
    <w:rsid w:val="002F414F"/>
    <w:rsid w:val="00302A65"/>
    <w:rsid w:val="00303C70"/>
    <w:rsid w:val="00305E0B"/>
    <w:rsid w:val="003062A8"/>
    <w:rsid w:val="00307492"/>
    <w:rsid w:val="00311F7C"/>
    <w:rsid w:val="00312990"/>
    <w:rsid w:val="00315CC1"/>
    <w:rsid w:val="00320C2F"/>
    <w:rsid w:val="00320E9E"/>
    <w:rsid w:val="00321038"/>
    <w:rsid w:val="00324D24"/>
    <w:rsid w:val="003276BE"/>
    <w:rsid w:val="003317AF"/>
    <w:rsid w:val="0033249F"/>
    <w:rsid w:val="0033279B"/>
    <w:rsid w:val="003328C9"/>
    <w:rsid w:val="003356D1"/>
    <w:rsid w:val="0033740E"/>
    <w:rsid w:val="0033749F"/>
    <w:rsid w:val="00337A83"/>
    <w:rsid w:val="00340373"/>
    <w:rsid w:val="003419F6"/>
    <w:rsid w:val="00344045"/>
    <w:rsid w:val="00344428"/>
    <w:rsid w:val="00344995"/>
    <w:rsid w:val="00346A68"/>
    <w:rsid w:val="003475B9"/>
    <w:rsid w:val="003478A2"/>
    <w:rsid w:val="00347AE5"/>
    <w:rsid w:val="0035015C"/>
    <w:rsid w:val="003506DE"/>
    <w:rsid w:val="003508A0"/>
    <w:rsid w:val="00356D96"/>
    <w:rsid w:val="00360E43"/>
    <w:rsid w:val="0036126C"/>
    <w:rsid w:val="00361A9B"/>
    <w:rsid w:val="003623C5"/>
    <w:rsid w:val="0036648C"/>
    <w:rsid w:val="00377378"/>
    <w:rsid w:val="00384B83"/>
    <w:rsid w:val="00386531"/>
    <w:rsid w:val="00392B47"/>
    <w:rsid w:val="00394EBF"/>
    <w:rsid w:val="00397EDC"/>
    <w:rsid w:val="003A36A2"/>
    <w:rsid w:val="003A6871"/>
    <w:rsid w:val="003B22F8"/>
    <w:rsid w:val="003B3E85"/>
    <w:rsid w:val="003B44DC"/>
    <w:rsid w:val="003B5279"/>
    <w:rsid w:val="003C525C"/>
    <w:rsid w:val="003C56A3"/>
    <w:rsid w:val="003D31B2"/>
    <w:rsid w:val="003D533A"/>
    <w:rsid w:val="003D6783"/>
    <w:rsid w:val="003D6B16"/>
    <w:rsid w:val="003D6F0A"/>
    <w:rsid w:val="003E03E3"/>
    <w:rsid w:val="003E24DE"/>
    <w:rsid w:val="003E2520"/>
    <w:rsid w:val="003E338F"/>
    <w:rsid w:val="003E3511"/>
    <w:rsid w:val="003E544C"/>
    <w:rsid w:val="003F0B88"/>
    <w:rsid w:val="003F19D1"/>
    <w:rsid w:val="003F5135"/>
    <w:rsid w:val="00401BE7"/>
    <w:rsid w:val="00404678"/>
    <w:rsid w:val="004056BC"/>
    <w:rsid w:val="00406346"/>
    <w:rsid w:val="00407093"/>
    <w:rsid w:val="00407F57"/>
    <w:rsid w:val="00411D87"/>
    <w:rsid w:val="00412856"/>
    <w:rsid w:val="00412B75"/>
    <w:rsid w:val="004144D9"/>
    <w:rsid w:val="004158A5"/>
    <w:rsid w:val="00420EF6"/>
    <w:rsid w:val="00421316"/>
    <w:rsid w:val="00421AD3"/>
    <w:rsid w:val="00421EA5"/>
    <w:rsid w:val="004251A7"/>
    <w:rsid w:val="00427BF9"/>
    <w:rsid w:val="00427F02"/>
    <w:rsid w:val="0043088E"/>
    <w:rsid w:val="00430B0B"/>
    <w:rsid w:val="00431273"/>
    <w:rsid w:val="00436890"/>
    <w:rsid w:val="00436955"/>
    <w:rsid w:val="004416CD"/>
    <w:rsid w:val="0044219B"/>
    <w:rsid w:val="00443163"/>
    <w:rsid w:val="00444B46"/>
    <w:rsid w:val="00446D02"/>
    <w:rsid w:val="00450462"/>
    <w:rsid w:val="004513C7"/>
    <w:rsid w:val="00452C50"/>
    <w:rsid w:val="004536D4"/>
    <w:rsid w:val="004537CC"/>
    <w:rsid w:val="00456F3E"/>
    <w:rsid w:val="00461675"/>
    <w:rsid w:val="0046786B"/>
    <w:rsid w:val="00475137"/>
    <w:rsid w:val="00476277"/>
    <w:rsid w:val="004802AC"/>
    <w:rsid w:val="00483DAE"/>
    <w:rsid w:val="00484391"/>
    <w:rsid w:val="004867E6"/>
    <w:rsid w:val="004873B4"/>
    <w:rsid w:val="0049259E"/>
    <w:rsid w:val="00494FF9"/>
    <w:rsid w:val="004A16A2"/>
    <w:rsid w:val="004A1FF5"/>
    <w:rsid w:val="004A28BB"/>
    <w:rsid w:val="004B1102"/>
    <w:rsid w:val="004B3324"/>
    <w:rsid w:val="004B4F06"/>
    <w:rsid w:val="004B5CE6"/>
    <w:rsid w:val="004B7F31"/>
    <w:rsid w:val="004C18EF"/>
    <w:rsid w:val="004C1E89"/>
    <w:rsid w:val="004C2D4A"/>
    <w:rsid w:val="004C7044"/>
    <w:rsid w:val="004D12D1"/>
    <w:rsid w:val="004D43B9"/>
    <w:rsid w:val="004D48F8"/>
    <w:rsid w:val="004D4BA9"/>
    <w:rsid w:val="004D7DBE"/>
    <w:rsid w:val="004E0D2E"/>
    <w:rsid w:val="004E12C2"/>
    <w:rsid w:val="004E1EB9"/>
    <w:rsid w:val="004E335A"/>
    <w:rsid w:val="004E5B3E"/>
    <w:rsid w:val="004F05C2"/>
    <w:rsid w:val="004F1BF5"/>
    <w:rsid w:val="004F4A2A"/>
    <w:rsid w:val="004F6043"/>
    <w:rsid w:val="004F6464"/>
    <w:rsid w:val="00502919"/>
    <w:rsid w:val="00502FFE"/>
    <w:rsid w:val="00503513"/>
    <w:rsid w:val="00503A27"/>
    <w:rsid w:val="005060A9"/>
    <w:rsid w:val="00507150"/>
    <w:rsid w:val="00507949"/>
    <w:rsid w:val="00507B6C"/>
    <w:rsid w:val="00512A0D"/>
    <w:rsid w:val="00512D55"/>
    <w:rsid w:val="005132A4"/>
    <w:rsid w:val="00514526"/>
    <w:rsid w:val="00514A81"/>
    <w:rsid w:val="005164C4"/>
    <w:rsid w:val="0052049E"/>
    <w:rsid w:val="00521A86"/>
    <w:rsid w:val="00526E7D"/>
    <w:rsid w:val="005275B3"/>
    <w:rsid w:val="005332F3"/>
    <w:rsid w:val="005350E2"/>
    <w:rsid w:val="005368FB"/>
    <w:rsid w:val="00537AA1"/>
    <w:rsid w:val="00541467"/>
    <w:rsid w:val="00542042"/>
    <w:rsid w:val="0054277C"/>
    <w:rsid w:val="0054327D"/>
    <w:rsid w:val="00543D42"/>
    <w:rsid w:val="00544F3D"/>
    <w:rsid w:val="0054510E"/>
    <w:rsid w:val="0054569A"/>
    <w:rsid w:val="00545B92"/>
    <w:rsid w:val="00547A3C"/>
    <w:rsid w:val="005517B2"/>
    <w:rsid w:val="00561C73"/>
    <w:rsid w:val="00561CD3"/>
    <w:rsid w:val="00561E13"/>
    <w:rsid w:val="005665CC"/>
    <w:rsid w:val="00567229"/>
    <w:rsid w:val="00570C31"/>
    <w:rsid w:val="00572EE1"/>
    <w:rsid w:val="00574CA0"/>
    <w:rsid w:val="00577AA2"/>
    <w:rsid w:val="0058015F"/>
    <w:rsid w:val="005807EC"/>
    <w:rsid w:val="0058134D"/>
    <w:rsid w:val="005816B6"/>
    <w:rsid w:val="00582578"/>
    <w:rsid w:val="00584317"/>
    <w:rsid w:val="00594906"/>
    <w:rsid w:val="00596207"/>
    <w:rsid w:val="005A31F4"/>
    <w:rsid w:val="005A36D0"/>
    <w:rsid w:val="005A3E7A"/>
    <w:rsid w:val="005A4BC1"/>
    <w:rsid w:val="005B2BE1"/>
    <w:rsid w:val="005B41C9"/>
    <w:rsid w:val="005B4C2F"/>
    <w:rsid w:val="005B5833"/>
    <w:rsid w:val="005B7C7E"/>
    <w:rsid w:val="005B7FF7"/>
    <w:rsid w:val="005C4A36"/>
    <w:rsid w:val="005C4D9D"/>
    <w:rsid w:val="005C721D"/>
    <w:rsid w:val="005C7398"/>
    <w:rsid w:val="005C74A1"/>
    <w:rsid w:val="005D1748"/>
    <w:rsid w:val="005D1C1F"/>
    <w:rsid w:val="005D32ED"/>
    <w:rsid w:val="005D3FF2"/>
    <w:rsid w:val="005D52D3"/>
    <w:rsid w:val="005E07F9"/>
    <w:rsid w:val="005E3FE2"/>
    <w:rsid w:val="005E5384"/>
    <w:rsid w:val="005E5F3E"/>
    <w:rsid w:val="005E6CB1"/>
    <w:rsid w:val="005F0383"/>
    <w:rsid w:val="005F054B"/>
    <w:rsid w:val="005F160C"/>
    <w:rsid w:val="005F29EE"/>
    <w:rsid w:val="005F3910"/>
    <w:rsid w:val="005F4AC4"/>
    <w:rsid w:val="006011C4"/>
    <w:rsid w:val="00601C83"/>
    <w:rsid w:val="00607D99"/>
    <w:rsid w:val="00612CEA"/>
    <w:rsid w:val="00612F2B"/>
    <w:rsid w:val="00614097"/>
    <w:rsid w:val="006150A1"/>
    <w:rsid w:val="006175A8"/>
    <w:rsid w:val="006332C7"/>
    <w:rsid w:val="00635A49"/>
    <w:rsid w:val="00636800"/>
    <w:rsid w:val="00641C78"/>
    <w:rsid w:val="00641D3F"/>
    <w:rsid w:val="00643049"/>
    <w:rsid w:val="00643334"/>
    <w:rsid w:val="0064361E"/>
    <w:rsid w:val="0064741F"/>
    <w:rsid w:val="00650537"/>
    <w:rsid w:val="00650F4B"/>
    <w:rsid w:val="006550C8"/>
    <w:rsid w:val="00655F09"/>
    <w:rsid w:val="0066405F"/>
    <w:rsid w:val="00665C98"/>
    <w:rsid w:val="00667426"/>
    <w:rsid w:val="00667797"/>
    <w:rsid w:val="00675368"/>
    <w:rsid w:val="00682F21"/>
    <w:rsid w:val="00683396"/>
    <w:rsid w:val="006838AA"/>
    <w:rsid w:val="00683DDE"/>
    <w:rsid w:val="00695F43"/>
    <w:rsid w:val="00696C83"/>
    <w:rsid w:val="00697032"/>
    <w:rsid w:val="006A16AF"/>
    <w:rsid w:val="006A2414"/>
    <w:rsid w:val="006A638D"/>
    <w:rsid w:val="006A7CB1"/>
    <w:rsid w:val="006B0A6E"/>
    <w:rsid w:val="006B1C65"/>
    <w:rsid w:val="006B2476"/>
    <w:rsid w:val="006B2975"/>
    <w:rsid w:val="006B5286"/>
    <w:rsid w:val="006B74EF"/>
    <w:rsid w:val="006B7F44"/>
    <w:rsid w:val="006C2020"/>
    <w:rsid w:val="006C344B"/>
    <w:rsid w:val="006D0010"/>
    <w:rsid w:val="006D03F0"/>
    <w:rsid w:val="006D04EB"/>
    <w:rsid w:val="006D07E9"/>
    <w:rsid w:val="006D24EB"/>
    <w:rsid w:val="006D4A69"/>
    <w:rsid w:val="006D553E"/>
    <w:rsid w:val="006D6374"/>
    <w:rsid w:val="006D7D02"/>
    <w:rsid w:val="006E3C42"/>
    <w:rsid w:val="006E3D26"/>
    <w:rsid w:val="006E54DC"/>
    <w:rsid w:val="006E75CE"/>
    <w:rsid w:val="006E7619"/>
    <w:rsid w:val="006F2B4D"/>
    <w:rsid w:val="006F3389"/>
    <w:rsid w:val="006F34FE"/>
    <w:rsid w:val="006F484F"/>
    <w:rsid w:val="006F4B36"/>
    <w:rsid w:val="006F5493"/>
    <w:rsid w:val="006F6536"/>
    <w:rsid w:val="006F6704"/>
    <w:rsid w:val="006F7E44"/>
    <w:rsid w:val="00702010"/>
    <w:rsid w:val="00702232"/>
    <w:rsid w:val="00706215"/>
    <w:rsid w:val="00706A28"/>
    <w:rsid w:val="00710702"/>
    <w:rsid w:val="00716610"/>
    <w:rsid w:val="00716CFB"/>
    <w:rsid w:val="00721120"/>
    <w:rsid w:val="00721B82"/>
    <w:rsid w:val="00722E35"/>
    <w:rsid w:val="00722E85"/>
    <w:rsid w:val="007235EB"/>
    <w:rsid w:val="007265DD"/>
    <w:rsid w:val="00727949"/>
    <w:rsid w:val="00731186"/>
    <w:rsid w:val="0073232C"/>
    <w:rsid w:val="00732FDD"/>
    <w:rsid w:val="00734443"/>
    <w:rsid w:val="007349A0"/>
    <w:rsid w:val="00734B77"/>
    <w:rsid w:val="007350FA"/>
    <w:rsid w:val="00736126"/>
    <w:rsid w:val="00742D2A"/>
    <w:rsid w:val="0074651B"/>
    <w:rsid w:val="00746F3C"/>
    <w:rsid w:val="00747A41"/>
    <w:rsid w:val="00757F45"/>
    <w:rsid w:val="00762482"/>
    <w:rsid w:val="0076734E"/>
    <w:rsid w:val="007676B8"/>
    <w:rsid w:val="00770DC1"/>
    <w:rsid w:val="0077296D"/>
    <w:rsid w:val="00776E03"/>
    <w:rsid w:val="0077706F"/>
    <w:rsid w:val="00777D8B"/>
    <w:rsid w:val="00782534"/>
    <w:rsid w:val="00784AB0"/>
    <w:rsid w:val="007921B0"/>
    <w:rsid w:val="00794175"/>
    <w:rsid w:val="00794385"/>
    <w:rsid w:val="00797D8B"/>
    <w:rsid w:val="007A3142"/>
    <w:rsid w:val="007B2A91"/>
    <w:rsid w:val="007B40E0"/>
    <w:rsid w:val="007B523F"/>
    <w:rsid w:val="007B5B9B"/>
    <w:rsid w:val="007C2031"/>
    <w:rsid w:val="007C2D9B"/>
    <w:rsid w:val="007C3101"/>
    <w:rsid w:val="007D010C"/>
    <w:rsid w:val="007D30A8"/>
    <w:rsid w:val="007D526F"/>
    <w:rsid w:val="007D6693"/>
    <w:rsid w:val="007E0BCB"/>
    <w:rsid w:val="007E13EE"/>
    <w:rsid w:val="007E167D"/>
    <w:rsid w:val="007E22FD"/>
    <w:rsid w:val="007E3191"/>
    <w:rsid w:val="007E3500"/>
    <w:rsid w:val="007E3938"/>
    <w:rsid w:val="007E48E1"/>
    <w:rsid w:val="007E74FE"/>
    <w:rsid w:val="007F0EB2"/>
    <w:rsid w:val="007F33E8"/>
    <w:rsid w:val="007F4E6F"/>
    <w:rsid w:val="0080043F"/>
    <w:rsid w:val="00801A4F"/>
    <w:rsid w:val="0080371B"/>
    <w:rsid w:val="0080740F"/>
    <w:rsid w:val="00807601"/>
    <w:rsid w:val="00810D51"/>
    <w:rsid w:val="00810E16"/>
    <w:rsid w:val="00810F64"/>
    <w:rsid w:val="00812E91"/>
    <w:rsid w:val="00812FC3"/>
    <w:rsid w:val="008201D0"/>
    <w:rsid w:val="00820B85"/>
    <w:rsid w:val="00821F34"/>
    <w:rsid w:val="0082322D"/>
    <w:rsid w:val="00824B7D"/>
    <w:rsid w:val="00836808"/>
    <w:rsid w:val="008436A6"/>
    <w:rsid w:val="00844BD6"/>
    <w:rsid w:val="00846092"/>
    <w:rsid w:val="008471FF"/>
    <w:rsid w:val="00847CD5"/>
    <w:rsid w:val="0085027D"/>
    <w:rsid w:val="008508B2"/>
    <w:rsid w:val="008508B6"/>
    <w:rsid w:val="008510C7"/>
    <w:rsid w:val="00857A88"/>
    <w:rsid w:val="00857EA3"/>
    <w:rsid w:val="0086144B"/>
    <w:rsid w:val="00861BDA"/>
    <w:rsid w:val="0086270B"/>
    <w:rsid w:val="00865647"/>
    <w:rsid w:val="008720A6"/>
    <w:rsid w:val="00873A3B"/>
    <w:rsid w:val="008761CE"/>
    <w:rsid w:val="008773B2"/>
    <w:rsid w:val="00880D34"/>
    <w:rsid w:val="0088344D"/>
    <w:rsid w:val="00883605"/>
    <w:rsid w:val="00883994"/>
    <w:rsid w:val="00887CCD"/>
    <w:rsid w:val="008929CC"/>
    <w:rsid w:val="0089409D"/>
    <w:rsid w:val="00895BE2"/>
    <w:rsid w:val="00895FB9"/>
    <w:rsid w:val="008A0D13"/>
    <w:rsid w:val="008A2979"/>
    <w:rsid w:val="008A396F"/>
    <w:rsid w:val="008A3B38"/>
    <w:rsid w:val="008A4F5E"/>
    <w:rsid w:val="008A65C1"/>
    <w:rsid w:val="008A6AC3"/>
    <w:rsid w:val="008A7164"/>
    <w:rsid w:val="008B58F8"/>
    <w:rsid w:val="008B6D8A"/>
    <w:rsid w:val="008C1023"/>
    <w:rsid w:val="008C4E16"/>
    <w:rsid w:val="008C51D1"/>
    <w:rsid w:val="008C72E1"/>
    <w:rsid w:val="008C7308"/>
    <w:rsid w:val="008D0DE2"/>
    <w:rsid w:val="008D1B5F"/>
    <w:rsid w:val="008D24C9"/>
    <w:rsid w:val="008D4914"/>
    <w:rsid w:val="008D5711"/>
    <w:rsid w:val="008D657E"/>
    <w:rsid w:val="008D7544"/>
    <w:rsid w:val="008D7670"/>
    <w:rsid w:val="008E0101"/>
    <w:rsid w:val="008E55A0"/>
    <w:rsid w:val="008E5A53"/>
    <w:rsid w:val="008E68B7"/>
    <w:rsid w:val="008F0276"/>
    <w:rsid w:val="008F0ACF"/>
    <w:rsid w:val="008F1358"/>
    <w:rsid w:val="008F4556"/>
    <w:rsid w:val="008F4623"/>
    <w:rsid w:val="008F5D3E"/>
    <w:rsid w:val="008F5F0B"/>
    <w:rsid w:val="008F6554"/>
    <w:rsid w:val="008F7948"/>
    <w:rsid w:val="00904708"/>
    <w:rsid w:val="0090634F"/>
    <w:rsid w:val="009076E6"/>
    <w:rsid w:val="009167DF"/>
    <w:rsid w:val="00916C1C"/>
    <w:rsid w:val="00917F0D"/>
    <w:rsid w:val="009203B1"/>
    <w:rsid w:val="00926A87"/>
    <w:rsid w:val="00927F81"/>
    <w:rsid w:val="00935F32"/>
    <w:rsid w:val="00941460"/>
    <w:rsid w:val="0094147B"/>
    <w:rsid w:val="00941EC5"/>
    <w:rsid w:val="00944B3C"/>
    <w:rsid w:val="00945E7E"/>
    <w:rsid w:val="009510AE"/>
    <w:rsid w:val="00964819"/>
    <w:rsid w:val="00964E8A"/>
    <w:rsid w:val="009671EB"/>
    <w:rsid w:val="00967FD5"/>
    <w:rsid w:val="0097000A"/>
    <w:rsid w:val="00971212"/>
    <w:rsid w:val="009722BC"/>
    <w:rsid w:val="00972E2F"/>
    <w:rsid w:val="00975351"/>
    <w:rsid w:val="009774B4"/>
    <w:rsid w:val="00980344"/>
    <w:rsid w:val="00982878"/>
    <w:rsid w:val="00987668"/>
    <w:rsid w:val="00987BDC"/>
    <w:rsid w:val="00991A47"/>
    <w:rsid w:val="00997A40"/>
    <w:rsid w:val="009A05BB"/>
    <w:rsid w:val="009A12C0"/>
    <w:rsid w:val="009A1436"/>
    <w:rsid w:val="009A192F"/>
    <w:rsid w:val="009A5B8F"/>
    <w:rsid w:val="009A7A37"/>
    <w:rsid w:val="009B12D6"/>
    <w:rsid w:val="009B31C3"/>
    <w:rsid w:val="009B3F29"/>
    <w:rsid w:val="009B7B11"/>
    <w:rsid w:val="009C13F9"/>
    <w:rsid w:val="009C29C8"/>
    <w:rsid w:val="009C5D64"/>
    <w:rsid w:val="009C726A"/>
    <w:rsid w:val="009D03DF"/>
    <w:rsid w:val="009D1CAE"/>
    <w:rsid w:val="009D392C"/>
    <w:rsid w:val="009D39A8"/>
    <w:rsid w:val="009D3A72"/>
    <w:rsid w:val="009D3B56"/>
    <w:rsid w:val="009D3B76"/>
    <w:rsid w:val="009D3CCC"/>
    <w:rsid w:val="009D4BCF"/>
    <w:rsid w:val="009D529C"/>
    <w:rsid w:val="009E0474"/>
    <w:rsid w:val="009E1BC2"/>
    <w:rsid w:val="009E2991"/>
    <w:rsid w:val="009E2B09"/>
    <w:rsid w:val="009E4C23"/>
    <w:rsid w:val="009E4E24"/>
    <w:rsid w:val="009E6F78"/>
    <w:rsid w:val="009E7965"/>
    <w:rsid w:val="009F3E6D"/>
    <w:rsid w:val="009F3FFC"/>
    <w:rsid w:val="009F4BD1"/>
    <w:rsid w:val="009F70BD"/>
    <w:rsid w:val="00A014BC"/>
    <w:rsid w:val="00A04ACE"/>
    <w:rsid w:val="00A0510F"/>
    <w:rsid w:val="00A05939"/>
    <w:rsid w:val="00A05DE2"/>
    <w:rsid w:val="00A06EA7"/>
    <w:rsid w:val="00A07D34"/>
    <w:rsid w:val="00A12EAE"/>
    <w:rsid w:val="00A23E28"/>
    <w:rsid w:val="00A243F0"/>
    <w:rsid w:val="00A256AF"/>
    <w:rsid w:val="00A305D7"/>
    <w:rsid w:val="00A32F33"/>
    <w:rsid w:val="00A34340"/>
    <w:rsid w:val="00A34575"/>
    <w:rsid w:val="00A352F8"/>
    <w:rsid w:val="00A3722A"/>
    <w:rsid w:val="00A42323"/>
    <w:rsid w:val="00A43343"/>
    <w:rsid w:val="00A45EAB"/>
    <w:rsid w:val="00A47913"/>
    <w:rsid w:val="00A50DD1"/>
    <w:rsid w:val="00A514A5"/>
    <w:rsid w:val="00A54DF0"/>
    <w:rsid w:val="00A62081"/>
    <w:rsid w:val="00A62662"/>
    <w:rsid w:val="00A71AC6"/>
    <w:rsid w:val="00A720B1"/>
    <w:rsid w:val="00A74325"/>
    <w:rsid w:val="00A753F9"/>
    <w:rsid w:val="00A75905"/>
    <w:rsid w:val="00A8377B"/>
    <w:rsid w:val="00A84071"/>
    <w:rsid w:val="00A85487"/>
    <w:rsid w:val="00A85B34"/>
    <w:rsid w:val="00A87899"/>
    <w:rsid w:val="00A91DC8"/>
    <w:rsid w:val="00AA1764"/>
    <w:rsid w:val="00AA33FA"/>
    <w:rsid w:val="00AA4865"/>
    <w:rsid w:val="00AA732E"/>
    <w:rsid w:val="00AB1A57"/>
    <w:rsid w:val="00AB3BBA"/>
    <w:rsid w:val="00AB3C65"/>
    <w:rsid w:val="00AB406E"/>
    <w:rsid w:val="00AB5375"/>
    <w:rsid w:val="00AB5E02"/>
    <w:rsid w:val="00AB7078"/>
    <w:rsid w:val="00AB77EF"/>
    <w:rsid w:val="00AC0A15"/>
    <w:rsid w:val="00AC253A"/>
    <w:rsid w:val="00AD0881"/>
    <w:rsid w:val="00AD4571"/>
    <w:rsid w:val="00AD5C16"/>
    <w:rsid w:val="00AE368D"/>
    <w:rsid w:val="00AE514B"/>
    <w:rsid w:val="00AE583F"/>
    <w:rsid w:val="00AE5C54"/>
    <w:rsid w:val="00AE5F2D"/>
    <w:rsid w:val="00AE707F"/>
    <w:rsid w:val="00AF14D3"/>
    <w:rsid w:val="00AF4EF6"/>
    <w:rsid w:val="00AF66B3"/>
    <w:rsid w:val="00B01242"/>
    <w:rsid w:val="00B02237"/>
    <w:rsid w:val="00B10E47"/>
    <w:rsid w:val="00B11949"/>
    <w:rsid w:val="00B1386B"/>
    <w:rsid w:val="00B13FEF"/>
    <w:rsid w:val="00B150B7"/>
    <w:rsid w:val="00B317FC"/>
    <w:rsid w:val="00B31C29"/>
    <w:rsid w:val="00B33DFE"/>
    <w:rsid w:val="00B36B5A"/>
    <w:rsid w:val="00B37109"/>
    <w:rsid w:val="00B3756D"/>
    <w:rsid w:val="00B40596"/>
    <w:rsid w:val="00B412CD"/>
    <w:rsid w:val="00B42677"/>
    <w:rsid w:val="00B42895"/>
    <w:rsid w:val="00B449E9"/>
    <w:rsid w:val="00B45C59"/>
    <w:rsid w:val="00B46183"/>
    <w:rsid w:val="00B508B7"/>
    <w:rsid w:val="00B541A8"/>
    <w:rsid w:val="00B55A51"/>
    <w:rsid w:val="00B566DD"/>
    <w:rsid w:val="00B6331D"/>
    <w:rsid w:val="00B63821"/>
    <w:rsid w:val="00B65231"/>
    <w:rsid w:val="00B6626C"/>
    <w:rsid w:val="00B70402"/>
    <w:rsid w:val="00B71676"/>
    <w:rsid w:val="00B71F6B"/>
    <w:rsid w:val="00B733B2"/>
    <w:rsid w:val="00B73F75"/>
    <w:rsid w:val="00B80DD8"/>
    <w:rsid w:val="00B811A1"/>
    <w:rsid w:val="00B8237C"/>
    <w:rsid w:val="00B840BD"/>
    <w:rsid w:val="00B86001"/>
    <w:rsid w:val="00B92144"/>
    <w:rsid w:val="00BA48ED"/>
    <w:rsid w:val="00BA7FF3"/>
    <w:rsid w:val="00BB17D6"/>
    <w:rsid w:val="00BB210C"/>
    <w:rsid w:val="00BB3834"/>
    <w:rsid w:val="00BB394D"/>
    <w:rsid w:val="00BB5138"/>
    <w:rsid w:val="00BB53A4"/>
    <w:rsid w:val="00BC0676"/>
    <w:rsid w:val="00BC1D36"/>
    <w:rsid w:val="00BC3C37"/>
    <w:rsid w:val="00BC6844"/>
    <w:rsid w:val="00BD2379"/>
    <w:rsid w:val="00BD2693"/>
    <w:rsid w:val="00BD3837"/>
    <w:rsid w:val="00BD4CCC"/>
    <w:rsid w:val="00BE1111"/>
    <w:rsid w:val="00BE134E"/>
    <w:rsid w:val="00BE1BF4"/>
    <w:rsid w:val="00BF3587"/>
    <w:rsid w:val="00BF42C8"/>
    <w:rsid w:val="00BF449C"/>
    <w:rsid w:val="00BF4DE0"/>
    <w:rsid w:val="00BF508E"/>
    <w:rsid w:val="00BF68AB"/>
    <w:rsid w:val="00C01DBE"/>
    <w:rsid w:val="00C03352"/>
    <w:rsid w:val="00C0374F"/>
    <w:rsid w:val="00C03EC6"/>
    <w:rsid w:val="00C060A6"/>
    <w:rsid w:val="00C06741"/>
    <w:rsid w:val="00C13A8C"/>
    <w:rsid w:val="00C145E4"/>
    <w:rsid w:val="00C15267"/>
    <w:rsid w:val="00C163DA"/>
    <w:rsid w:val="00C1642D"/>
    <w:rsid w:val="00C201DB"/>
    <w:rsid w:val="00C25DE9"/>
    <w:rsid w:val="00C27326"/>
    <w:rsid w:val="00C3265A"/>
    <w:rsid w:val="00C331F2"/>
    <w:rsid w:val="00C352C0"/>
    <w:rsid w:val="00C40018"/>
    <w:rsid w:val="00C40D4B"/>
    <w:rsid w:val="00C40D8F"/>
    <w:rsid w:val="00C42C5B"/>
    <w:rsid w:val="00C457FE"/>
    <w:rsid w:val="00C47070"/>
    <w:rsid w:val="00C47B13"/>
    <w:rsid w:val="00C51AF9"/>
    <w:rsid w:val="00C5726C"/>
    <w:rsid w:val="00C61713"/>
    <w:rsid w:val="00C71B53"/>
    <w:rsid w:val="00C71F51"/>
    <w:rsid w:val="00C71FE2"/>
    <w:rsid w:val="00C74BEB"/>
    <w:rsid w:val="00C7591A"/>
    <w:rsid w:val="00C776B9"/>
    <w:rsid w:val="00C831BE"/>
    <w:rsid w:val="00C8621C"/>
    <w:rsid w:val="00C8678F"/>
    <w:rsid w:val="00C8798D"/>
    <w:rsid w:val="00C879FB"/>
    <w:rsid w:val="00C87D45"/>
    <w:rsid w:val="00C92412"/>
    <w:rsid w:val="00C92BD7"/>
    <w:rsid w:val="00C93C2F"/>
    <w:rsid w:val="00C95D3B"/>
    <w:rsid w:val="00C978D5"/>
    <w:rsid w:val="00CA02A5"/>
    <w:rsid w:val="00CA0A32"/>
    <w:rsid w:val="00CA3F8C"/>
    <w:rsid w:val="00CA4501"/>
    <w:rsid w:val="00CB29A4"/>
    <w:rsid w:val="00CB2B86"/>
    <w:rsid w:val="00CB66D8"/>
    <w:rsid w:val="00CB68FA"/>
    <w:rsid w:val="00CB705D"/>
    <w:rsid w:val="00CC1DD9"/>
    <w:rsid w:val="00CC272A"/>
    <w:rsid w:val="00CC3C80"/>
    <w:rsid w:val="00CC482F"/>
    <w:rsid w:val="00CC5718"/>
    <w:rsid w:val="00CC7876"/>
    <w:rsid w:val="00CC7D26"/>
    <w:rsid w:val="00CD083B"/>
    <w:rsid w:val="00CD0C2D"/>
    <w:rsid w:val="00CD0CB0"/>
    <w:rsid w:val="00CD286A"/>
    <w:rsid w:val="00CD2A02"/>
    <w:rsid w:val="00CD34D7"/>
    <w:rsid w:val="00CD3FCF"/>
    <w:rsid w:val="00CD5B55"/>
    <w:rsid w:val="00CD7309"/>
    <w:rsid w:val="00CD75F0"/>
    <w:rsid w:val="00CD79EB"/>
    <w:rsid w:val="00CE3D91"/>
    <w:rsid w:val="00CE3F30"/>
    <w:rsid w:val="00CE573C"/>
    <w:rsid w:val="00CE70B6"/>
    <w:rsid w:val="00CE7710"/>
    <w:rsid w:val="00CF13CD"/>
    <w:rsid w:val="00CF1AEA"/>
    <w:rsid w:val="00CF39A4"/>
    <w:rsid w:val="00D02376"/>
    <w:rsid w:val="00D03392"/>
    <w:rsid w:val="00D04B85"/>
    <w:rsid w:val="00D16D8D"/>
    <w:rsid w:val="00D1756D"/>
    <w:rsid w:val="00D20B5E"/>
    <w:rsid w:val="00D22825"/>
    <w:rsid w:val="00D238E0"/>
    <w:rsid w:val="00D24414"/>
    <w:rsid w:val="00D25A44"/>
    <w:rsid w:val="00D31CF8"/>
    <w:rsid w:val="00D3307E"/>
    <w:rsid w:val="00D34048"/>
    <w:rsid w:val="00D352D1"/>
    <w:rsid w:val="00D3564B"/>
    <w:rsid w:val="00D35CD6"/>
    <w:rsid w:val="00D375D4"/>
    <w:rsid w:val="00D4057D"/>
    <w:rsid w:val="00D4099F"/>
    <w:rsid w:val="00D40CA7"/>
    <w:rsid w:val="00D41A5F"/>
    <w:rsid w:val="00D4407C"/>
    <w:rsid w:val="00D447AE"/>
    <w:rsid w:val="00D47F18"/>
    <w:rsid w:val="00D507F1"/>
    <w:rsid w:val="00D50EB8"/>
    <w:rsid w:val="00D51D1D"/>
    <w:rsid w:val="00D530E9"/>
    <w:rsid w:val="00D60A70"/>
    <w:rsid w:val="00D6223D"/>
    <w:rsid w:val="00D635BF"/>
    <w:rsid w:val="00D670AA"/>
    <w:rsid w:val="00D7033B"/>
    <w:rsid w:val="00D70574"/>
    <w:rsid w:val="00D71A46"/>
    <w:rsid w:val="00D71B2A"/>
    <w:rsid w:val="00D76849"/>
    <w:rsid w:val="00D822AA"/>
    <w:rsid w:val="00D82866"/>
    <w:rsid w:val="00D829FA"/>
    <w:rsid w:val="00D82C89"/>
    <w:rsid w:val="00D84B57"/>
    <w:rsid w:val="00D855D8"/>
    <w:rsid w:val="00D90874"/>
    <w:rsid w:val="00D9185F"/>
    <w:rsid w:val="00D9259F"/>
    <w:rsid w:val="00D9276C"/>
    <w:rsid w:val="00D94E24"/>
    <w:rsid w:val="00D97248"/>
    <w:rsid w:val="00D9774D"/>
    <w:rsid w:val="00D97CFA"/>
    <w:rsid w:val="00DA1123"/>
    <w:rsid w:val="00DA2FA6"/>
    <w:rsid w:val="00DA3290"/>
    <w:rsid w:val="00DA70EF"/>
    <w:rsid w:val="00DA7588"/>
    <w:rsid w:val="00DB3846"/>
    <w:rsid w:val="00DB3FB7"/>
    <w:rsid w:val="00DB41EE"/>
    <w:rsid w:val="00DC047C"/>
    <w:rsid w:val="00DC0AEE"/>
    <w:rsid w:val="00DC2063"/>
    <w:rsid w:val="00DC40C6"/>
    <w:rsid w:val="00DC6FD5"/>
    <w:rsid w:val="00DD75B9"/>
    <w:rsid w:val="00DE2D11"/>
    <w:rsid w:val="00DE61EA"/>
    <w:rsid w:val="00DE6E55"/>
    <w:rsid w:val="00DF2741"/>
    <w:rsid w:val="00DF27CE"/>
    <w:rsid w:val="00E007D7"/>
    <w:rsid w:val="00E01783"/>
    <w:rsid w:val="00E03A81"/>
    <w:rsid w:val="00E03EA3"/>
    <w:rsid w:val="00E04AA4"/>
    <w:rsid w:val="00E06BA4"/>
    <w:rsid w:val="00E06E23"/>
    <w:rsid w:val="00E10A69"/>
    <w:rsid w:val="00E12817"/>
    <w:rsid w:val="00E1306C"/>
    <w:rsid w:val="00E15A2B"/>
    <w:rsid w:val="00E171FA"/>
    <w:rsid w:val="00E1773D"/>
    <w:rsid w:val="00E2104E"/>
    <w:rsid w:val="00E21A52"/>
    <w:rsid w:val="00E259D5"/>
    <w:rsid w:val="00E2793C"/>
    <w:rsid w:val="00E30679"/>
    <w:rsid w:val="00E37BDB"/>
    <w:rsid w:val="00E4067F"/>
    <w:rsid w:val="00E40683"/>
    <w:rsid w:val="00E450F0"/>
    <w:rsid w:val="00E45BAA"/>
    <w:rsid w:val="00E46C6E"/>
    <w:rsid w:val="00E5193A"/>
    <w:rsid w:val="00E51A96"/>
    <w:rsid w:val="00E52557"/>
    <w:rsid w:val="00E52C02"/>
    <w:rsid w:val="00E52EC0"/>
    <w:rsid w:val="00E62583"/>
    <w:rsid w:val="00E634B5"/>
    <w:rsid w:val="00E6382D"/>
    <w:rsid w:val="00E64871"/>
    <w:rsid w:val="00E6493D"/>
    <w:rsid w:val="00E65D26"/>
    <w:rsid w:val="00E6652A"/>
    <w:rsid w:val="00E66943"/>
    <w:rsid w:val="00E67432"/>
    <w:rsid w:val="00E70AC8"/>
    <w:rsid w:val="00E741D4"/>
    <w:rsid w:val="00E81356"/>
    <w:rsid w:val="00E821EB"/>
    <w:rsid w:val="00E8393F"/>
    <w:rsid w:val="00E863B9"/>
    <w:rsid w:val="00E86C1F"/>
    <w:rsid w:val="00E8706E"/>
    <w:rsid w:val="00E903E2"/>
    <w:rsid w:val="00E9194E"/>
    <w:rsid w:val="00E9579E"/>
    <w:rsid w:val="00E96C87"/>
    <w:rsid w:val="00E970E7"/>
    <w:rsid w:val="00E97519"/>
    <w:rsid w:val="00EA6093"/>
    <w:rsid w:val="00EA60C4"/>
    <w:rsid w:val="00EB691D"/>
    <w:rsid w:val="00EB71DE"/>
    <w:rsid w:val="00EC0942"/>
    <w:rsid w:val="00EC0EFD"/>
    <w:rsid w:val="00EC42FE"/>
    <w:rsid w:val="00EC7988"/>
    <w:rsid w:val="00ED025E"/>
    <w:rsid w:val="00ED32DE"/>
    <w:rsid w:val="00ED4BCB"/>
    <w:rsid w:val="00ED5879"/>
    <w:rsid w:val="00ED58FC"/>
    <w:rsid w:val="00EE2898"/>
    <w:rsid w:val="00F13003"/>
    <w:rsid w:val="00F13084"/>
    <w:rsid w:val="00F14AF6"/>
    <w:rsid w:val="00F21277"/>
    <w:rsid w:val="00F2143F"/>
    <w:rsid w:val="00F21E8A"/>
    <w:rsid w:val="00F2230B"/>
    <w:rsid w:val="00F23550"/>
    <w:rsid w:val="00F24C81"/>
    <w:rsid w:val="00F35D8C"/>
    <w:rsid w:val="00F36B8F"/>
    <w:rsid w:val="00F44A1A"/>
    <w:rsid w:val="00F463B6"/>
    <w:rsid w:val="00F46C73"/>
    <w:rsid w:val="00F568D7"/>
    <w:rsid w:val="00F5702B"/>
    <w:rsid w:val="00F60641"/>
    <w:rsid w:val="00F60C14"/>
    <w:rsid w:val="00F6187C"/>
    <w:rsid w:val="00F620A8"/>
    <w:rsid w:val="00F62CEE"/>
    <w:rsid w:val="00F63944"/>
    <w:rsid w:val="00F652D8"/>
    <w:rsid w:val="00F662D2"/>
    <w:rsid w:val="00F67272"/>
    <w:rsid w:val="00F67500"/>
    <w:rsid w:val="00F71950"/>
    <w:rsid w:val="00F71B56"/>
    <w:rsid w:val="00F7300B"/>
    <w:rsid w:val="00F73570"/>
    <w:rsid w:val="00F7446A"/>
    <w:rsid w:val="00F805B8"/>
    <w:rsid w:val="00F8069A"/>
    <w:rsid w:val="00F80A5F"/>
    <w:rsid w:val="00F82875"/>
    <w:rsid w:val="00F83739"/>
    <w:rsid w:val="00F852B2"/>
    <w:rsid w:val="00F86646"/>
    <w:rsid w:val="00F912A8"/>
    <w:rsid w:val="00F925B6"/>
    <w:rsid w:val="00F950A7"/>
    <w:rsid w:val="00F9676C"/>
    <w:rsid w:val="00F96D53"/>
    <w:rsid w:val="00F97020"/>
    <w:rsid w:val="00FA4EA4"/>
    <w:rsid w:val="00FB1B27"/>
    <w:rsid w:val="00FC2B71"/>
    <w:rsid w:val="00FC4798"/>
    <w:rsid w:val="00FC5817"/>
    <w:rsid w:val="00FC7D3D"/>
    <w:rsid w:val="00FD0BD8"/>
    <w:rsid w:val="00FD0E41"/>
    <w:rsid w:val="00FD1AED"/>
    <w:rsid w:val="00FD1DC6"/>
    <w:rsid w:val="00FD7D94"/>
    <w:rsid w:val="00FE0379"/>
    <w:rsid w:val="00FE383F"/>
    <w:rsid w:val="00FF115F"/>
    <w:rsid w:val="00FF3547"/>
    <w:rsid w:val="00FF5B9D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20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20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042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semiHidden/>
    <w:rsid w:val="00542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42042"/>
    <w:rPr>
      <w:b/>
      <w:bCs/>
    </w:rPr>
  </w:style>
  <w:style w:type="paragraph" w:customStyle="1" w:styleId="ConsPlusNonformat">
    <w:name w:val="ConsPlusNonformat"/>
    <w:uiPriority w:val="99"/>
    <w:rsid w:val="0058431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584317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E74DC0181369C71BA11A6C05369B845F76B232CFA3CF08B2280016F749B2D211D4B0356DFFCCAkEb7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FE74DC0181369C71BA11A6C05369B845F76B232CFA3CF08B2280016F749B2D211D4B0356DFFCCAkEb4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FE74DC0181369C71BA11A6C05369B845F76B232CFA3CF08B2280016F749B2D211D4B0356DFFCCFkEb4U" TargetMode="External"/><Relationship Id="rId11" Type="http://schemas.openxmlformats.org/officeDocument/2006/relationships/hyperlink" Target="consultantplus://offline/ref=E8FE74DC0181369C71BA11A6C05369B845F6612F2AFE3CF08B2280016F749B2D211D4B0356DEF1C5kEb2U" TargetMode="External"/><Relationship Id="rId5" Type="http://schemas.openxmlformats.org/officeDocument/2006/relationships/hyperlink" Target="consultantplus://offline/ref=E8FE74DC0181369C71BA11A6C05369B845F6612F2AFE3CF08B2280016F749B2D211D4B0356DEF2CCkEb6U" TargetMode="External"/><Relationship Id="rId10" Type="http://schemas.openxmlformats.org/officeDocument/2006/relationships/hyperlink" Target="consultantplus://offline/ref=E8FE74DC0181369C71BA11A6C05369B845F6612F2AFE3CF08B2280016F749B2D211D4B0356DFF6C5kEb2U" TargetMode="External"/><Relationship Id="rId4" Type="http://schemas.openxmlformats.org/officeDocument/2006/relationships/hyperlink" Target="consultantplus://offline/ref=E8FE74DC0181369C71BA11A6C05369B845F76B232CFA3CF08B2280016F749B2D211D4B065FkDb8U" TargetMode="External"/><Relationship Id="rId9" Type="http://schemas.openxmlformats.org/officeDocument/2006/relationships/hyperlink" Target="consultantplus://offline/ref=E8FE74DC0181369C71BA11A6C05369B845F76B232CFA3CF08B2280016F749B2D211D4B065FkDb8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5613</Characters>
  <Application>Microsoft Office Word</Application>
  <DocSecurity>0</DocSecurity>
  <Lines>46</Lines>
  <Paragraphs>13</Paragraphs>
  <ScaleCrop>false</ScaleCrop>
  <Company/>
  <LinksUpToDate>false</LinksUpToDate>
  <CharactersWithSpaces>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2012-10-06T20:27:00Z</dcterms:created>
  <dcterms:modified xsi:type="dcterms:W3CDTF">2012-10-06T20:28:00Z</dcterms:modified>
</cp:coreProperties>
</file>